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CEC4D" w14:textId="77777777" w:rsidR="00E73765" w:rsidRDefault="00947263">
      <w:pPr>
        <w:pStyle w:val="a4"/>
        <w:spacing w:before="72"/>
        <w:ind w:left="1852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  <w:r>
        <w:rPr>
          <w:spacing w:val="-68"/>
        </w:rPr>
        <w:t xml:space="preserve"> </w:t>
      </w:r>
      <w:r>
        <w:t>Высшая</w:t>
      </w:r>
      <w:r>
        <w:rPr>
          <w:spacing w:val="-1"/>
        </w:rPr>
        <w:t xml:space="preserve"> </w:t>
      </w:r>
      <w:r>
        <w:t>школа Экономики</w:t>
      </w:r>
      <w:r>
        <w:rPr>
          <w:spacing w:val="1"/>
        </w:rPr>
        <w:t xml:space="preserve"> </w:t>
      </w:r>
      <w:r>
        <w:t>и бизнеса</w:t>
      </w:r>
    </w:p>
    <w:p w14:paraId="21721F70" w14:textId="77777777" w:rsidR="00E73765" w:rsidRDefault="00947263">
      <w:pPr>
        <w:pStyle w:val="a4"/>
        <w:spacing w:line="321" w:lineRule="exact"/>
      </w:pPr>
      <w:r>
        <w:t>Кафедра</w:t>
      </w:r>
      <w:r>
        <w:rPr>
          <w:spacing w:val="-3"/>
        </w:rPr>
        <w:t xml:space="preserve"> </w:t>
      </w:r>
      <w:r>
        <w:t>Финансы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учет</w:t>
      </w:r>
    </w:p>
    <w:p w14:paraId="322CE0E2" w14:textId="77777777" w:rsidR="00E73765" w:rsidRDefault="00E73765">
      <w:pPr>
        <w:pStyle w:val="a3"/>
        <w:rPr>
          <w:b/>
          <w:sz w:val="20"/>
        </w:rPr>
      </w:pPr>
    </w:p>
    <w:p w14:paraId="7EBC05BB" w14:textId="77777777" w:rsidR="00E73765" w:rsidRDefault="00E73765">
      <w:pPr>
        <w:pStyle w:val="a3"/>
        <w:rPr>
          <w:b/>
          <w:sz w:val="20"/>
        </w:rPr>
      </w:pPr>
    </w:p>
    <w:p w14:paraId="0E34C9A7" w14:textId="77777777" w:rsidR="00E73765" w:rsidRDefault="00E73765">
      <w:pPr>
        <w:pStyle w:val="a3"/>
        <w:rPr>
          <w:b/>
          <w:sz w:val="20"/>
        </w:rPr>
      </w:pPr>
    </w:p>
    <w:p w14:paraId="1A28C2BE" w14:textId="77777777" w:rsidR="00E73765" w:rsidRDefault="00E73765">
      <w:pPr>
        <w:pStyle w:val="a3"/>
        <w:rPr>
          <w:b/>
          <w:sz w:val="20"/>
        </w:rPr>
      </w:pPr>
    </w:p>
    <w:p w14:paraId="28C3B9E8" w14:textId="77777777" w:rsidR="00E73765" w:rsidRDefault="00E73765">
      <w:pPr>
        <w:pStyle w:val="a3"/>
        <w:rPr>
          <w:b/>
          <w:sz w:val="20"/>
        </w:rPr>
      </w:pPr>
    </w:p>
    <w:p w14:paraId="77BFCCAC" w14:textId="77777777" w:rsidR="00E73765" w:rsidRDefault="00E73765">
      <w:pPr>
        <w:pStyle w:val="a3"/>
        <w:rPr>
          <w:b/>
          <w:sz w:val="20"/>
        </w:rPr>
      </w:pPr>
    </w:p>
    <w:p w14:paraId="141BE90F" w14:textId="77777777" w:rsidR="00E73765" w:rsidRDefault="00E73765">
      <w:pPr>
        <w:pStyle w:val="a3"/>
        <w:rPr>
          <w:b/>
          <w:sz w:val="20"/>
        </w:rPr>
      </w:pPr>
    </w:p>
    <w:p w14:paraId="0DC8A09F" w14:textId="77777777" w:rsidR="00E73765" w:rsidRDefault="00E73765">
      <w:pPr>
        <w:pStyle w:val="a3"/>
        <w:rPr>
          <w:b/>
          <w:sz w:val="20"/>
        </w:rPr>
      </w:pPr>
    </w:p>
    <w:p w14:paraId="64C6A1C4" w14:textId="77777777" w:rsidR="00E73765" w:rsidRDefault="00E73765">
      <w:pPr>
        <w:pStyle w:val="a3"/>
        <w:rPr>
          <w:b/>
          <w:sz w:val="20"/>
        </w:rPr>
      </w:pPr>
    </w:p>
    <w:p w14:paraId="3338CA46" w14:textId="77777777" w:rsidR="00E73765" w:rsidRDefault="00E73765">
      <w:pPr>
        <w:pStyle w:val="a3"/>
        <w:rPr>
          <w:b/>
          <w:sz w:val="20"/>
        </w:rPr>
      </w:pPr>
    </w:p>
    <w:p w14:paraId="24B4B2C0" w14:textId="77777777" w:rsidR="00E73765" w:rsidRDefault="00E73765">
      <w:pPr>
        <w:pStyle w:val="a3"/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9580"/>
      </w:tblGrid>
      <w:tr w:rsidR="00E73765" w14:paraId="67DF6905" w14:textId="77777777">
        <w:trPr>
          <w:trHeight w:val="1280"/>
        </w:trPr>
        <w:tc>
          <w:tcPr>
            <w:tcW w:w="9580" w:type="dxa"/>
            <w:tcBorders>
              <w:bottom w:val="single" w:sz="4" w:space="0" w:color="000000"/>
            </w:tcBorders>
          </w:tcPr>
          <w:p w14:paraId="433A48FD" w14:textId="77777777" w:rsidR="00E73765" w:rsidRDefault="00947263">
            <w:pPr>
              <w:pStyle w:val="TableParagraph"/>
              <w:spacing w:line="309" w:lineRule="exact"/>
              <w:ind w:left="1120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ЭКЗАМЕНА</w:t>
            </w:r>
          </w:p>
          <w:p w14:paraId="2E0EF890" w14:textId="77777777" w:rsidR="00E73765" w:rsidRDefault="00947263">
            <w:pPr>
              <w:pStyle w:val="TableParagraph"/>
              <w:spacing w:before="4"/>
              <w:ind w:left="1819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ДИСЦИПЛИНЕ</w:t>
            </w:r>
          </w:p>
          <w:p w14:paraId="0F62804F" w14:textId="77777777" w:rsidR="00E73765" w:rsidRDefault="00E73765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50E121ED" w14:textId="600AFD2A" w:rsidR="00E73765" w:rsidRDefault="00176B48">
            <w:pPr>
              <w:pStyle w:val="TableParagraph"/>
              <w:spacing w:before="1" w:line="318" w:lineRule="exact"/>
              <w:ind w:left="1827" w:right="1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Деривативы</w:t>
            </w:r>
            <w:proofErr w:type="spellEnd"/>
            <w:r>
              <w:rPr>
                <w:b/>
                <w:sz w:val="28"/>
              </w:rPr>
              <w:t xml:space="preserve"> и альтернативные инвестиции</w:t>
            </w:r>
          </w:p>
        </w:tc>
      </w:tr>
      <w:tr w:rsidR="00E73765" w14:paraId="4F1BE6C1" w14:textId="77777777">
        <w:trPr>
          <w:trHeight w:val="642"/>
        </w:trPr>
        <w:tc>
          <w:tcPr>
            <w:tcW w:w="9580" w:type="dxa"/>
            <w:tcBorders>
              <w:top w:val="single" w:sz="4" w:space="0" w:color="000000"/>
              <w:bottom w:val="single" w:sz="4" w:space="0" w:color="000000"/>
            </w:tcBorders>
          </w:tcPr>
          <w:p w14:paraId="00CCE28D" w14:textId="77777777" w:rsidR="00E73765" w:rsidRDefault="00947263">
            <w:pPr>
              <w:pStyle w:val="TableParagraph"/>
              <w:spacing w:line="320" w:lineRule="exact"/>
              <w:ind w:left="1827" w:right="11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(наименование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учебному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плану)</w:t>
            </w:r>
          </w:p>
        </w:tc>
      </w:tr>
      <w:tr w:rsidR="00E73765" w14:paraId="7F625178" w14:textId="77777777">
        <w:trPr>
          <w:trHeight w:val="479"/>
        </w:trPr>
        <w:tc>
          <w:tcPr>
            <w:tcW w:w="9580" w:type="dxa"/>
            <w:tcBorders>
              <w:top w:val="single" w:sz="4" w:space="0" w:color="000000"/>
            </w:tcBorders>
          </w:tcPr>
          <w:p w14:paraId="7C706868" w14:textId="77777777" w:rsidR="00E73765" w:rsidRDefault="00947263">
            <w:pPr>
              <w:pStyle w:val="TableParagraph"/>
              <w:spacing w:line="320" w:lineRule="exact"/>
              <w:ind w:left="1827" w:right="11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(шифр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учебному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плану)</w:t>
            </w:r>
          </w:p>
        </w:tc>
      </w:tr>
      <w:tr w:rsidR="00E73765" w14:paraId="14885012" w14:textId="77777777">
        <w:trPr>
          <w:trHeight w:val="485"/>
        </w:trPr>
        <w:tc>
          <w:tcPr>
            <w:tcW w:w="9580" w:type="dxa"/>
            <w:tcBorders>
              <w:bottom w:val="single" w:sz="4" w:space="0" w:color="000000"/>
            </w:tcBorders>
          </w:tcPr>
          <w:p w14:paraId="79DC53D0" w14:textId="66519288" w:rsidR="00E73765" w:rsidRDefault="00947263" w:rsidP="00AF5FF3">
            <w:pPr>
              <w:pStyle w:val="TableParagraph"/>
              <w:spacing w:before="147" w:line="318" w:lineRule="exact"/>
              <w:ind w:left="1822" w:right="1121"/>
              <w:jc w:val="center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бакалавриат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4"/>
                <w:sz w:val="28"/>
              </w:rPr>
              <w:t xml:space="preserve"> </w:t>
            </w:r>
            <w:r w:rsidR="00AF5FF3">
              <w:rPr>
                <w:spacing w:val="-4"/>
                <w:sz w:val="28"/>
              </w:rPr>
              <w:t>7</w:t>
            </w:r>
            <w:r>
              <w:rPr>
                <w:b/>
                <w:sz w:val="28"/>
              </w:rPr>
              <w:t>B041</w:t>
            </w:r>
            <w:r w:rsidR="00AF5FF3">
              <w:rPr>
                <w:b/>
                <w:sz w:val="28"/>
              </w:rPr>
              <w:t>27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Финансы</w:t>
            </w:r>
          </w:p>
        </w:tc>
      </w:tr>
      <w:tr w:rsidR="00E73765" w14:paraId="2C503893" w14:textId="77777777">
        <w:trPr>
          <w:trHeight w:val="640"/>
        </w:trPr>
        <w:tc>
          <w:tcPr>
            <w:tcW w:w="9580" w:type="dxa"/>
            <w:tcBorders>
              <w:top w:val="single" w:sz="4" w:space="0" w:color="000000"/>
            </w:tcBorders>
          </w:tcPr>
          <w:p w14:paraId="4C747F9B" w14:textId="77777777" w:rsidR="00E73765" w:rsidRDefault="00947263">
            <w:pPr>
              <w:pStyle w:val="TableParagraph"/>
              <w:spacing w:line="322" w:lineRule="exact"/>
              <w:ind w:left="2448" w:right="744" w:hanging="1013"/>
              <w:rPr>
                <w:i/>
                <w:sz w:val="28"/>
              </w:rPr>
            </w:pPr>
            <w:r>
              <w:rPr>
                <w:i/>
                <w:sz w:val="28"/>
              </w:rPr>
              <w:t>(шифр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которой(</w:t>
            </w:r>
            <w:proofErr w:type="spellStart"/>
            <w:r>
              <w:rPr>
                <w:i/>
                <w:sz w:val="28"/>
              </w:rPr>
              <w:t>ых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реализуется)</w:t>
            </w:r>
          </w:p>
        </w:tc>
      </w:tr>
    </w:tbl>
    <w:p w14:paraId="1C971C06" w14:textId="77777777" w:rsidR="00E73765" w:rsidRDefault="00E73765">
      <w:pPr>
        <w:pStyle w:val="a3"/>
        <w:rPr>
          <w:b/>
          <w:sz w:val="20"/>
        </w:rPr>
      </w:pPr>
    </w:p>
    <w:p w14:paraId="6C1AC3A1" w14:textId="77777777" w:rsidR="00E73765" w:rsidRDefault="00E73765">
      <w:pPr>
        <w:pStyle w:val="a3"/>
        <w:rPr>
          <w:b/>
          <w:sz w:val="20"/>
        </w:rPr>
      </w:pPr>
    </w:p>
    <w:p w14:paraId="59CFF332" w14:textId="77777777" w:rsidR="00E73765" w:rsidRDefault="00E73765">
      <w:pPr>
        <w:pStyle w:val="a3"/>
        <w:rPr>
          <w:b/>
          <w:sz w:val="20"/>
        </w:rPr>
      </w:pPr>
    </w:p>
    <w:p w14:paraId="19B19ACF" w14:textId="77777777" w:rsidR="00E73765" w:rsidRDefault="00E73765">
      <w:pPr>
        <w:pStyle w:val="a3"/>
        <w:rPr>
          <w:b/>
          <w:sz w:val="20"/>
        </w:rPr>
      </w:pPr>
    </w:p>
    <w:p w14:paraId="4D8CC247" w14:textId="77777777" w:rsidR="00E73765" w:rsidRDefault="00E73765">
      <w:pPr>
        <w:pStyle w:val="a3"/>
        <w:rPr>
          <w:b/>
          <w:sz w:val="20"/>
        </w:rPr>
      </w:pPr>
    </w:p>
    <w:p w14:paraId="2C05F7C9" w14:textId="77777777" w:rsidR="00E73765" w:rsidRDefault="00E73765">
      <w:pPr>
        <w:pStyle w:val="a3"/>
        <w:rPr>
          <w:b/>
          <w:sz w:val="20"/>
        </w:rPr>
      </w:pPr>
    </w:p>
    <w:p w14:paraId="7BFF9343" w14:textId="77777777" w:rsidR="00E73765" w:rsidRDefault="00E73765">
      <w:pPr>
        <w:pStyle w:val="a3"/>
        <w:rPr>
          <w:b/>
          <w:sz w:val="20"/>
        </w:rPr>
      </w:pPr>
    </w:p>
    <w:p w14:paraId="16C168DA" w14:textId="77777777" w:rsidR="00E73765" w:rsidRDefault="00E73765">
      <w:pPr>
        <w:pStyle w:val="a3"/>
        <w:rPr>
          <w:b/>
          <w:sz w:val="20"/>
        </w:rPr>
      </w:pPr>
    </w:p>
    <w:p w14:paraId="14E0423F" w14:textId="77777777" w:rsidR="00E73765" w:rsidRDefault="00E73765">
      <w:pPr>
        <w:pStyle w:val="a3"/>
        <w:rPr>
          <w:b/>
          <w:sz w:val="20"/>
        </w:rPr>
      </w:pPr>
    </w:p>
    <w:p w14:paraId="7A5A3690" w14:textId="77777777" w:rsidR="00E73765" w:rsidRDefault="00E73765">
      <w:pPr>
        <w:pStyle w:val="a3"/>
        <w:rPr>
          <w:b/>
          <w:sz w:val="20"/>
        </w:rPr>
      </w:pPr>
    </w:p>
    <w:p w14:paraId="71EC1DAF" w14:textId="77777777" w:rsidR="00E73765" w:rsidRDefault="00E73765">
      <w:pPr>
        <w:pStyle w:val="a3"/>
        <w:rPr>
          <w:b/>
          <w:sz w:val="20"/>
        </w:rPr>
      </w:pPr>
    </w:p>
    <w:p w14:paraId="0A3BA7A8" w14:textId="77777777" w:rsidR="00E73765" w:rsidRDefault="00E73765">
      <w:pPr>
        <w:pStyle w:val="a3"/>
        <w:rPr>
          <w:b/>
          <w:sz w:val="20"/>
        </w:rPr>
      </w:pPr>
    </w:p>
    <w:p w14:paraId="2D9B8CDB" w14:textId="77777777" w:rsidR="00E73765" w:rsidRDefault="00E73765">
      <w:pPr>
        <w:pStyle w:val="a3"/>
        <w:rPr>
          <w:b/>
          <w:sz w:val="20"/>
        </w:rPr>
      </w:pPr>
    </w:p>
    <w:p w14:paraId="43778992" w14:textId="77777777" w:rsidR="00E73765" w:rsidRDefault="00E73765">
      <w:pPr>
        <w:pStyle w:val="a3"/>
        <w:rPr>
          <w:b/>
          <w:sz w:val="20"/>
        </w:rPr>
      </w:pPr>
    </w:p>
    <w:p w14:paraId="5BE581FA" w14:textId="77777777" w:rsidR="00E73765" w:rsidRDefault="00E73765">
      <w:pPr>
        <w:pStyle w:val="a3"/>
        <w:rPr>
          <w:b/>
          <w:sz w:val="20"/>
        </w:rPr>
      </w:pPr>
    </w:p>
    <w:p w14:paraId="0EB828CB" w14:textId="77777777" w:rsidR="00E73765" w:rsidRDefault="00E73765">
      <w:pPr>
        <w:pStyle w:val="a3"/>
        <w:rPr>
          <w:b/>
          <w:sz w:val="20"/>
        </w:rPr>
      </w:pPr>
    </w:p>
    <w:p w14:paraId="4A01A679" w14:textId="77777777" w:rsidR="00E73765" w:rsidRDefault="00E73765">
      <w:pPr>
        <w:pStyle w:val="a3"/>
        <w:rPr>
          <w:b/>
          <w:sz w:val="20"/>
        </w:rPr>
      </w:pPr>
    </w:p>
    <w:p w14:paraId="3C5C48AC" w14:textId="77777777" w:rsidR="00E73765" w:rsidRDefault="00E73765">
      <w:pPr>
        <w:pStyle w:val="a3"/>
        <w:rPr>
          <w:b/>
          <w:sz w:val="20"/>
        </w:rPr>
      </w:pPr>
    </w:p>
    <w:p w14:paraId="3B5CCAB9" w14:textId="77777777" w:rsidR="00E73765" w:rsidRDefault="00E73765">
      <w:pPr>
        <w:pStyle w:val="a3"/>
        <w:rPr>
          <w:b/>
          <w:sz w:val="20"/>
        </w:rPr>
      </w:pPr>
    </w:p>
    <w:p w14:paraId="71D9E5AF" w14:textId="77777777" w:rsidR="00E73765" w:rsidRDefault="00E73765">
      <w:pPr>
        <w:pStyle w:val="a3"/>
        <w:rPr>
          <w:b/>
          <w:sz w:val="20"/>
        </w:rPr>
      </w:pPr>
    </w:p>
    <w:p w14:paraId="4F4D598B" w14:textId="77777777" w:rsidR="00E73765" w:rsidRDefault="00E73765">
      <w:pPr>
        <w:pStyle w:val="a3"/>
        <w:rPr>
          <w:b/>
          <w:sz w:val="20"/>
        </w:rPr>
      </w:pPr>
    </w:p>
    <w:p w14:paraId="657103C8" w14:textId="77777777" w:rsidR="00E73765" w:rsidRDefault="00E73765">
      <w:pPr>
        <w:pStyle w:val="a3"/>
        <w:rPr>
          <w:b/>
          <w:sz w:val="20"/>
        </w:rPr>
      </w:pPr>
    </w:p>
    <w:p w14:paraId="3BAB0B23" w14:textId="77777777" w:rsidR="00E73765" w:rsidRDefault="00E73765">
      <w:pPr>
        <w:pStyle w:val="a3"/>
        <w:rPr>
          <w:b/>
          <w:sz w:val="20"/>
        </w:rPr>
      </w:pPr>
    </w:p>
    <w:p w14:paraId="2BD724BE" w14:textId="77777777" w:rsidR="00E73765" w:rsidRDefault="00E73765">
      <w:pPr>
        <w:pStyle w:val="a3"/>
        <w:rPr>
          <w:b/>
          <w:sz w:val="20"/>
        </w:rPr>
      </w:pPr>
    </w:p>
    <w:p w14:paraId="77A95D7E" w14:textId="77777777" w:rsidR="00E73765" w:rsidRDefault="00E73765">
      <w:pPr>
        <w:pStyle w:val="a3"/>
        <w:rPr>
          <w:b/>
          <w:sz w:val="20"/>
        </w:rPr>
      </w:pPr>
    </w:p>
    <w:p w14:paraId="3774AE20" w14:textId="77777777" w:rsidR="00E73765" w:rsidRDefault="00E73765">
      <w:pPr>
        <w:pStyle w:val="a3"/>
        <w:rPr>
          <w:b/>
          <w:sz w:val="20"/>
        </w:rPr>
      </w:pPr>
    </w:p>
    <w:p w14:paraId="1248C523" w14:textId="77777777" w:rsidR="00E73765" w:rsidRDefault="00E73765">
      <w:pPr>
        <w:pStyle w:val="a3"/>
        <w:rPr>
          <w:b/>
          <w:sz w:val="20"/>
        </w:rPr>
      </w:pPr>
    </w:p>
    <w:p w14:paraId="0CBF9C72" w14:textId="77777777" w:rsidR="00E73765" w:rsidRDefault="00E73765">
      <w:pPr>
        <w:pStyle w:val="a3"/>
        <w:rPr>
          <w:b/>
          <w:sz w:val="20"/>
        </w:rPr>
      </w:pPr>
    </w:p>
    <w:p w14:paraId="2DE174E4" w14:textId="77777777" w:rsidR="00E73765" w:rsidRDefault="00E73765">
      <w:pPr>
        <w:pStyle w:val="a3"/>
        <w:rPr>
          <w:b/>
          <w:sz w:val="20"/>
        </w:rPr>
      </w:pPr>
    </w:p>
    <w:p w14:paraId="3D4E2080" w14:textId="2CB4CC65" w:rsidR="00E73765" w:rsidRDefault="00947263">
      <w:pPr>
        <w:pStyle w:val="1"/>
        <w:spacing w:before="230"/>
        <w:ind w:left="1138" w:right="1043"/>
        <w:jc w:val="center"/>
      </w:pPr>
      <w:r>
        <w:t>Алматы</w:t>
      </w:r>
      <w:r>
        <w:rPr>
          <w:spacing w:val="-3"/>
        </w:rPr>
        <w:t xml:space="preserve"> </w:t>
      </w:r>
      <w:r>
        <w:t>202</w:t>
      </w:r>
      <w:r w:rsidR="00C34366">
        <w:t>3</w:t>
      </w:r>
      <w:r>
        <w:rPr>
          <w:spacing w:val="-2"/>
        </w:rPr>
        <w:t xml:space="preserve"> </w:t>
      </w:r>
      <w:r>
        <w:t>г.</w:t>
      </w:r>
    </w:p>
    <w:p w14:paraId="7941A7E3" w14:textId="77777777" w:rsidR="00E73765" w:rsidRDefault="00E73765">
      <w:pPr>
        <w:jc w:val="center"/>
        <w:sectPr w:rsidR="00E73765">
          <w:type w:val="continuous"/>
          <w:pgSz w:w="11910" w:h="16840"/>
          <w:pgMar w:top="1040" w:right="600" w:bottom="280" w:left="1360" w:header="720" w:footer="720" w:gutter="0"/>
          <w:cols w:space="720"/>
        </w:sectPr>
      </w:pPr>
    </w:p>
    <w:p w14:paraId="66D2A40D" w14:textId="77777777" w:rsidR="00E73765" w:rsidRDefault="00E73765">
      <w:pPr>
        <w:pStyle w:val="a3"/>
        <w:rPr>
          <w:sz w:val="20"/>
        </w:rPr>
      </w:pPr>
    </w:p>
    <w:p w14:paraId="39EC78D7" w14:textId="77777777" w:rsidR="00E73765" w:rsidRDefault="00E73765">
      <w:pPr>
        <w:pStyle w:val="a3"/>
        <w:rPr>
          <w:sz w:val="20"/>
        </w:rPr>
      </w:pPr>
    </w:p>
    <w:p w14:paraId="3FE49C15" w14:textId="77777777" w:rsidR="00E73765" w:rsidRDefault="00E73765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867" w:type="dxa"/>
        <w:tblLayout w:type="fixed"/>
        <w:tblLook w:val="01E0" w:firstRow="1" w:lastRow="1" w:firstColumn="1" w:lastColumn="1" w:noHBand="0" w:noVBand="0"/>
      </w:tblPr>
      <w:tblGrid>
        <w:gridCol w:w="2471"/>
        <w:gridCol w:w="5718"/>
      </w:tblGrid>
      <w:tr w:rsidR="00E73765" w14:paraId="1370A85B" w14:textId="77777777">
        <w:trPr>
          <w:trHeight w:val="634"/>
        </w:trPr>
        <w:tc>
          <w:tcPr>
            <w:tcW w:w="2471" w:type="dxa"/>
          </w:tcPr>
          <w:p w14:paraId="4044B283" w14:textId="77777777" w:rsidR="00E73765" w:rsidRDefault="00E73765">
            <w:pPr>
              <w:pStyle w:val="TableParagraph"/>
              <w:spacing w:before="6"/>
              <w:rPr>
                <w:sz w:val="25"/>
              </w:rPr>
            </w:pPr>
          </w:p>
          <w:p w14:paraId="2681201C" w14:textId="77777777" w:rsidR="00E73765" w:rsidRDefault="00947263">
            <w:pPr>
              <w:pStyle w:val="TableParagraph"/>
              <w:spacing w:line="320" w:lineRule="exact"/>
              <w:ind w:left="200"/>
              <w:rPr>
                <w:b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b/>
                <w:sz w:val="28"/>
              </w:rPr>
              <w:t>оставитель:</w:t>
            </w:r>
          </w:p>
        </w:tc>
        <w:tc>
          <w:tcPr>
            <w:tcW w:w="5718" w:type="dxa"/>
          </w:tcPr>
          <w:p w14:paraId="42B9A7D1" w14:textId="23D9AA9C" w:rsidR="00E73765" w:rsidRDefault="00176B48">
            <w:pPr>
              <w:pStyle w:val="TableParagraph"/>
              <w:spacing w:line="301" w:lineRule="exact"/>
              <w:ind w:left="576"/>
              <w:rPr>
                <w:sz w:val="28"/>
              </w:rPr>
            </w:pPr>
            <w:r>
              <w:rPr>
                <w:sz w:val="28"/>
              </w:rPr>
              <w:t>Алиева Б.М.</w:t>
            </w:r>
            <w:r w:rsidR="009D1798">
              <w:rPr>
                <w:sz w:val="28"/>
              </w:rPr>
              <w:t>,</w:t>
            </w:r>
            <w:r w:rsidR="009D1798"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r w:rsidR="009D1798">
              <w:rPr>
                <w:sz w:val="28"/>
              </w:rPr>
              <w:t>.э.н.,</w:t>
            </w:r>
            <w:proofErr w:type="spellStart"/>
            <w:r>
              <w:rPr>
                <w:spacing w:val="-5"/>
                <w:sz w:val="28"/>
              </w:rPr>
              <w:t>ст</w:t>
            </w:r>
            <w:proofErr w:type="gramEnd"/>
            <w:r>
              <w:rPr>
                <w:spacing w:val="-5"/>
                <w:sz w:val="28"/>
              </w:rPr>
              <w:t>.преподаватель</w:t>
            </w:r>
            <w:proofErr w:type="spellEnd"/>
            <w:r w:rsidR="009D1798">
              <w:rPr>
                <w:spacing w:val="-3"/>
                <w:sz w:val="28"/>
              </w:rPr>
              <w:t xml:space="preserve"> </w:t>
            </w:r>
            <w:r w:rsidR="009D1798">
              <w:rPr>
                <w:sz w:val="28"/>
              </w:rPr>
              <w:t>кафедры</w:t>
            </w:r>
          </w:p>
          <w:p w14:paraId="6767C800" w14:textId="77777777" w:rsidR="00E73765" w:rsidRDefault="00947263">
            <w:pPr>
              <w:pStyle w:val="TableParagraph"/>
              <w:tabs>
                <w:tab w:val="left" w:pos="6223"/>
              </w:tabs>
              <w:spacing w:line="313" w:lineRule="exact"/>
              <w:ind w:left="466" w:right="-519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pacing w:val="-3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«Финансы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учет»</w:t>
            </w:r>
            <w:r>
              <w:rPr>
                <w:sz w:val="28"/>
                <w:u w:val="single"/>
              </w:rPr>
              <w:tab/>
            </w:r>
          </w:p>
        </w:tc>
      </w:tr>
      <w:tr w:rsidR="00E73765" w14:paraId="543DC505" w14:textId="77777777">
        <w:trPr>
          <w:trHeight w:val="648"/>
        </w:trPr>
        <w:tc>
          <w:tcPr>
            <w:tcW w:w="2471" w:type="dxa"/>
          </w:tcPr>
          <w:p w14:paraId="63F7644D" w14:textId="77777777" w:rsidR="00E73765" w:rsidRDefault="00E73765">
            <w:pPr>
              <w:pStyle w:val="TableParagraph"/>
              <w:rPr>
                <w:sz w:val="26"/>
              </w:rPr>
            </w:pPr>
          </w:p>
        </w:tc>
        <w:tc>
          <w:tcPr>
            <w:tcW w:w="5718" w:type="dxa"/>
          </w:tcPr>
          <w:p w14:paraId="24CFD57C" w14:textId="77777777" w:rsidR="00E73765" w:rsidRDefault="00947263">
            <w:pPr>
              <w:pStyle w:val="TableParagraph"/>
              <w:spacing w:line="322" w:lineRule="exact"/>
              <w:ind w:left="576"/>
              <w:rPr>
                <w:i/>
                <w:sz w:val="28"/>
              </w:rPr>
            </w:pPr>
            <w:r>
              <w:rPr>
                <w:i/>
                <w:sz w:val="28"/>
              </w:rPr>
              <w:t>(Ф.И.О.,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ученая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степень,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ученое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звание,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должность)</w:t>
            </w:r>
          </w:p>
        </w:tc>
      </w:tr>
    </w:tbl>
    <w:p w14:paraId="60BC3BE3" w14:textId="77777777" w:rsidR="00E73765" w:rsidRDefault="00E73765">
      <w:pPr>
        <w:pStyle w:val="a3"/>
        <w:rPr>
          <w:sz w:val="20"/>
        </w:rPr>
      </w:pPr>
    </w:p>
    <w:p w14:paraId="305262F6" w14:textId="77777777" w:rsidR="00E73765" w:rsidRDefault="00E73765">
      <w:pPr>
        <w:pStyle w:val="a3"/>
        <w:rPr>
          <w:sz w:val="20"/>
        </w:rPr>
      </w:pPr>
    </w:p>
    <w:p w14:paraId="63AB35A1" w14:textId="77777777" w:rsidR="00E73765" w:rsidRDefault="00E73765">
      <w:pPr>
        <w:pStyle w:val="a3"/>
        <w:rPr>
          <w:sz w:val="20"/>
        </w:rPr>
      </w:pPr>
    </w:p>
    <w:p w14:paraId="3A355F85" w14:textId="77777777" w:rsidR="00E73765" w:rsidRDefault="00E73765">
      <w:pPr>
        <w:pStyle w:val="a3"/>
        <w:rPr>
          <w:sz w:val="20"/>
        </w:rPr>
      </w:pPr>
    </w:p>
    <w:p w14:paraId="2C9E38B9" w14:textId="77777777" w:rsidR="00E73765" w:rsidRDefault="00E73765">
      <w:pPr>
        <w:pStyle w:val="a3"/>
        <w:rPr>
          <w:sz w:val="20"/>
        </w:rPr>
      </w:pPr>
    </w:p>
    <w:p w14:paraId="4CF2EF04" w14:textId="77777777" w:rsidR="00E73765" w:rsidRDefault="00E73765">
      <w:pPr>
        <w:pStyle w:val="a3"/>
        <w:rPr>
          <w:sz w:val="20"/>
        </w:rPr>
      </w:pPr>
    </w:p>
    <w:p w14:paraId="1EC8562E" w14:textId="77777777" w:rsidR="00E73765" w:rsidRDefault="00E73765">
      <w:pPr>
        <w:pStyle w:val="a3"/>
        <w:rPr>
          <w:sz w:val="20"/>
        </w:rPr>
      </w:pPr>
    </w:p>
    <w:p w14:paraId="069EE181" w14:textId="77777777" w:rsidR="00E73765" w:rsidRDefault="00E73765">
      <w:pPr>
        <w:pStyle w:val="a3"/>
        <w:rPr>
          <w:sz w:val="20"/>
        </w:rPr>
      </w:pPr>
    </w:p>
    <w:p w14:paraId="183DCD95" w14:textId="77777777" w:rsidR="00E73765" w:rsidRDefault="00E73765">
      <w:pPr>
        <w:pStyle w:val="a3"/>
        <w:spacing w:before="10"/>
        <w:rPr>
          <w:sz w:val="27"/>
        </w:rPr>
      </w:pPr>
    </w:p>
    <w:p w14:paraId="16049E0E" w14:textId="2664B401" w:rsidR="00E73765" w:rsidRDefault="00947263">
      <w:pPr>
        <w:spacing w:before="87" w:line="242" w:lineRule="auto"/>
        <w:ind w:left="339" w:right="249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и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по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 дисциплине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4E4770" w:rsidRPr="004E4770">
        <w:rPr>
          <w:b/>
          <w:sz w:val="28"/>
        </w:rPr>
        <w:t>Деривативы</w:t>
      </w:r>
      <w:proofErr w:type="spellEnd"/>
      <w:r w:rsidR="004E4770" w:rsidRPr="004E4770">
        <w:rPr>
          <w:b/>
          <w:sz w:val="28"/>
        </w:rPr>
        <w:t xml:space="preserve"> и альтернативные инвестиции</w:t>
      </w:r>
      <w:r>
        <w:rPr>
          <w:sz w:val="28"/>
        </w:rPr>
        <w:t>» рассмотрены</w:t>
      </w:r>
      <w:r>
        <w:rPr>
          <w:spacing w:val="70"/>
          <w:sz w:val="28"/>
        </w:rPr>
        <w:t xml:space="preserve"> </w:t>
      </w:r>
      <w:r>
        <w:rPr>
          <w:sz w:val="28"/>
        </w:rPr>
        <w:t>и одобрены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2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3"/>
          <w:sz w:val="28"/>
        </w:rPr>
        <w:t xml:space="preserve"> </w:t>
      </w:r>
      <w:r>
        <w:rPr>
          <w:sz w:val="28"/>
        </w:rPr>
        <w:t>«Финансы</w:t>
      </w:r>
      <w:r>
        <w:rPr>
          <w:spacing w:val="2"/>
          <w:sz w:val="28"/>
        </w:rPr>
        <w:t xml:space="preserve"> </w:t>
      </w:r>
      <w:r>
        <w:rPr>
          <w:sz w:val="28"/>
        </w:rPr>
        <w:t>и учет»</w:t>
      </w:r>
    </w:p>
    <w:p w14:paraId="4A303928" w14:textId="77777777" w:rsidR="00E73765" w:rsidRDefault="00E73765">
      <w:pPr>
        <w:pStyle w:val="a3"/>
        <w:spacing w:before="5"/>
        <w:rPr>
          <w:sz w:val="27"/>
        </w:rPr>
      </w:pPr>
    </w:p>
    <w:p w14:paraId="370D849B" w14:textId="476FC717" w:rsidR="00E73765" w:rsidRDefault="00947263">
      <w:pPr>
        <w:pStyle w:val="1"/>
        <w:ind w:left="892"/>
      </w:pPr>
      <w:r>
        <w:t>Протокол</w:t>
      </w:r>
      <w:r>
        <w:rPr>
          <w:spacing w:val="-1"/>
        </w:rPr>
        <w:t xml:space="preserve"> </w:t>
      </w:r>
      <w:r>
        <w:t>№</w:t>
      </w:r>
      <w:r w:rsidR="009D1798">
        <w:t xml:space="preserve">  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«</w:t>
      </w:r>
      <w:r w:rsidR="009D1798">
        <w:t xml:space="preserve">  </w:t>
      </w:r>
      <w:r>
        <w:t>»</w:t>
      </w:r>
      <w:proofErr w:type="gramEnd"/>
      <w:r>
        <w:rPr>
          <w:spacing w:val="-6"/>
        </w:rPr>
        <w:t xml:space="preserve"> </w:t>
      </w:r>
      <w:r>
        <w:t>октября 202</w:t>
      </w:r>
      <w:r w:rsidR="009D1798">
        <w:t>3</w:t>
      </w:r>
      <w:r>
        <w:rPr>
          <w:spacing w:val="-2"/>
        </w:rPr>
        <w:t xml:space="preserve"> </w:t>
      </w:r>
      <w:r>
        <w:t>г.</w:t>
      </w:r>
    </w:p>
    <w:p w14:paraId="1CA4F651" w14:textId="77777777" w:rsidR="00E73765" w:rsidRDefault="00E73765">
      <w:pPr>
        <w:sectPr w:rsidR="00E73765">
          <w:pgSz w:w="11910" w:h="16840"/>
          <w:pgMar w:top="1580" w:right="600" w:bottom="280" w:left="1360" w:header="720" w:footer="720" w:gutter="0"/>
          <w:cols w:space="720"/>
        </w:sectPr>
      </w:pPr>
    </w:p>
    <w:p w14:paraId="7F8A4A41" w14:textId="77777777" w:rsidR="00E73765" w:rsidRDefault="00947263">
      <w:pPr>
        <w:pStyle w:val="2"/>
        <w:spacing w:before="76" w:line="240" w:lineRule="auto"/>
        <w:ind w:left="1137" w:right="1043"/>
        <w:jc w:val="center"/>
      </w:pPr>
      <w:bookmarkStart w:id="0" w:name="Введение"/>
      <w:bookmarkEnd w:id="0"/>
      <w:r>
        <w:lastRenderedPageBreak/>
        <w:t>Введение</w:t>
      </w:r>
    </w:p>
    <w:p w14:paraId="774F8EBB" w14:textId="77777777" w:rsidR="00E73765" w:rsidRDefault="00E73765">
      <w:pPr>
        <w:pStyle w:val="a3"/>
        <w:spacing w:before="7"/>
        <w:rPr>
          <w:b/>
          <w:sz w:val="23"/>
        </w:rPr>
      </w:pPr>
    </w:p>
    <w:p w14:paraId="42238429" w14:textId="77777777" w:rsidR="00E73765" w:rsidRDefault="00947263">
      <w:pPr>
        <w:pStyle w:val="a3"/>
        <w:ind w:left="339" w:right="241" w:firstLine="706"/>
        <w:jc w:val="both"/>
      </w:pPr>
      <w:r>
        <w:t>По результатам обучения за 15 недель в конце проводится итоговый</w:t>
      </w:r>
      <w:r>
        <w:rPr>
          <w:spacing w:val="1"/>
        </w:rPr>
        <w:t xml:space="preserve"> </w:t>
      </w:r>
      <w:r>
        <w:t>экзамен в</w:t>
      </w:r>
      <w:r>
        <w:rPr>
          <w:spacing w:val="1"/>
        </w:rPr>
        <w:t xml:space="preserve"> </w:t>
      </w:r>
      <w:r>
        <w:t>письменной форме в традиционном формате. При сдаче экзамена требуется представить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</w:t>
      </w:r>
      <w:r>
        <w:t>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экзамен</w:t>
      </w:r>
      <w:r>
        <w:rPr>
          <w:spacing w:val="8"/>
        </w:rPr>
        <w:t xml:space="preserve"> </w:t>
      </w:r>
      <w:r>
        <w:t>пройдет</w:t>
      </w:r>
      <w:r>
        <w:rPr>
          <w:spacing w:val="4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расписанию.</w:t>
      </w:r>
    </w:p>
    <w:p w14:paraId="6791E5D8" w14:textId="77777777" w:rsidR="00E73765" w:rsidRDefault="00E73765">
      <w:pPr>
        <w:pStyle w:val="a3"/>
        <w:spacing w:before="1"/>
        <w:rPr>
          <w:sz w:val="25"/>
        </w:rPr>
      </w:pPr>
    </w:p>
    <w:p w14:paraId="632B7E36" w14:textId="77777777" w:rsidR="00E73765" w:rsidRDefault="00947263">
      <w:pPr>
        <w:pStyle w:val="2"/>
        <w:spacing w:line="275" w:lineRule="exact"/>
      </w:pPr>
      <w:r>
        <w:t>Политика</w:t>
      </w:r>
      <w:r>
        <w:rPr>
          <w:spacing w:val="-2"/>
        </w:rPr>
        <w:t xml:space="preserve"> </w:t>
      </w:r>
      <w:r>
        <w:t>оценивания:</w:t>
      </w:r>
    </w:p>
    <w:p w14:paraId="1695C94B" w14:textId="77777777" w:rsidR="00E73765" w:rsidRDefault="00947263">
      <w:pPr>
        <w:pStyle w:val="a3"/>
        <w:spacing w:line="242" w:lineRule="auto"/>
        <w:ind w:left="301" w:right="5396"/>
      </w:pPr>
      <w:r>
        <w:t>Экзамен</w:t>
      </w:r>
      <w:r>
        <w:rPr>
          <w:spacing w:val="-6"/>
        </w:rPr>
        <w:t xml:space="preserve"> </w:t>
      </w:r>
      <w:r>
        <w:t>-в</w:t>
      </w:r>
      <w:r>
        <w:rPr>
          <w:spacing w:val="-2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экзамена.</w:t>
      </w:r>
      <w:r>
        <w:rPr>
          <w:spacing w:val="-57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традиционный.</w:t>
      </w:r>
    </w:p>
    <w:p w14:paraId="0B57F666" w14:textId="77777777" w:rsidR="00E73765" w:rsidRDefault="00947263">
      <w:pPr>
        <w:pStyle w:val="a3"/>
        <w:spacing w:line="275" w:lineRule="exact"/>
        <w:ind w:left="301"/>
      </w:pPr>
      <w:r>
        <w:t>Билеты</w:t>
      </w:r>
      <w:r>
        <w:rPr>
          <w:spacing w:val="-6"/>
        </w:rPr>
        <w:t xml:space="preserve"> </w:t>
      </w:r>
      <w:r>
        <w:t>генерируются</w:t>
      </w:r>
      <w:r>
        <w:rPr>
          <w:spacing w:val="-4"/>
        </w:rPr>
        <w:t xml:space="preserve"> </w:t>
      </w:r>
      <w:r>
        <w:t>автоматически.</w:t>
      </w:r>
    </w:p>
    <w:p w14:paraId="48946AB7" w14:textId="77777777" w:rsidR="00E73765" w:rsidRDefault="00947263">
      <w:pPr>
        <w:pStyle w:val="a3"/>
        <w:spacing w:before="2"/>
        <w:ind w:left="301"/>
      </w:pPr>
      <w:r>
        <w:t>Количество вопросов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билетах</w:t>
      </w:r>
      <w:r>
        <w:rPr>
          <w:spacing w:val="-1"/>
        </w:rPr>
        <w:t xml:space="preserve"> </w:t>
      </w:r>
      <w:r>
        <w:t>– 3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баллов,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–</w:t>
      </w:r>
    </w:p>
    <w:p w14:paraId="00CEC926" w14:textId="77777777" w:rsidR="00E73765" w:rsidRDefault="00947263">
      <w:pPr>
        <w:pStyle w:val="a3"/>
        <w:spacing w:before="2" w:line="242" w:lineRule="auto"/>
        <w:ind w:left="301" w:right="7586"/>
      </w:pPr>
      <w:r>
        <w:t>40</w:t>
      </w:r>
      <w:r>
        <w:rPr>
          <w:spacing w:val="60"/>
        </w:rPr>
        <w:t xml:space="preserve"> </w:t>
      </w:r>
      <w:r>
        <w:t>баллов).</w:t>
      </w:r>
      <w:r>
        <w:rPr>
          <w:spacing w:val="1"/>
        </w:rPr>
        <w:t xml:space="preserve"> </w:t>
      </w:r>
      <w:r>
        <w:t>Высший</w:t>
      </w:r>
      <w:r>
        <w:rPr>
          <w:spacing w:val="-8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100.</w:t>
      </w:r>
    </w:p>
    <w:p w14:paraId="1807620B" w14:textId="77777777" w:rsidR="00E73765" w:rsidRDefault="00947263">
      <w:pPr>
        <w:pStyle w:val="a3"/>
        <w:spacing w:line="275" w:lineRule="exact"/>
        <w:ind w:left="243"/>
      </w:pPr>
      <w:r>
        <w:t>Длительность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120</w:t>
      </w:r>
      <w:r>
        <w:rPr>
          <w:spacing w:val="-8"/>
        </w:rPr>
        <w:t xml:space="preserve"> </w:t>
      </w:r>
      <w:r>
        <w:t>минут.</w:t>
      </w:r>
    </w:p>
    <w:p w14:paraId="6E48EC0D" w14:textId="77777777" w:rsidR="00E73765" w:rsidRDefault="00E73765">
      <w:pPr>
        <w:pStyle w:val="a3"/>
        <w:spacing w:before="2"/>
        <w:rPr>
          <w:sz w:val="31"/>
        </w:rPr>
      </w:pPr>
    </w:p>
    <w:p w14:paraId="7E94B2EE" w14:textId="77777777" w:rsidR="00E73765" w:rsidRDefault="00947263">
      <w:pPr>
        <w:pStyle w:val="2"/>
        <w:ind w:left="1295"/>
      </w:pPr>
      <w:bookmarkStart w:id="1" w:name="Темы,_по_которым_составлены_экзаменацион"/>
      <w:bookmarkEnd w:id="1"/>
      <w:r>
        <w:rPr>
          <w:spacing w:val="-3"/>
        </w:rPr>
        <w:t>Темы,</w:t>
      </w:r>
      <w:r>
        <w:rPr>
          <w:spacing w:val="-4"/>
        </w:rPr>
        <w:t xml:space="preserve"> </w:t>
      </w:r>
      <w:r>
        <w:rPr>
          <w:spacing w:val="-3"/>
        </w:rPr>
        <w:t>по</w:t>
      </w:r>
      <w:r>
        <w:rPr>
          <w:spacing w:val="-7"/>
        </w:rPr>
        <w:t xml:space="preserve"> </w:t>
      </w:r>
      <w:r>
        <w:rPr>
          <w:spacing w:val="-3"/>
        </w:rPr>
        <w:t>которым</w:t>
      </w:r>
      <w:r>
        <w:rPr>
          <w:spacing w:val="-2"/>
        </w:rPr>
        <w:t xml:space="preserve"> составлены</w:t>
      </w:r>
      <w:r>
        <w:rPr>
          <w:spacing w:val="-9"/>
        </w:rPr>
        <w:t xml:space="preserve"> </w:t>
      </w:r>
      <w:r>
        <w:rPr>
          <w:spacing w:val="-2"/>
        </w:rPr>
        <w:t>экзаменационные</w:t>
      </w:r>
      <w:r>
        <w:rPr>
          <w:spacing w:val="-12"/>
        </w:rPr>
        <w:t xml:space="preserve"> </w:t>
      </w:r>
      <w:r>
        <w:rPr>
          <w:spacing w:val="-2"/>
        </w:rPr>
        <w:t>вопросы:</w:t>
      </w:r>
    </w:p>
    <w:p w14:paraId="37C575C3" w14:textId="073D81C6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 xml:space="preserve">1,2. </w:t>
      </w:r>
      <w:proofErr w:type="gramStart"/>
      <w:r w:rsidRPr="00947263">
        <w:rPr>
          <w:szCs w:val="22"/>
        </w:rPr>
        <w:t xml:space="preserve">Рынки  </w:t>
      </w:r>
      <w:proofErr w:type="spellStart"/>
      <w:r w:rsidRPr="00947263">
        <w:rPr>
          <w:szCs w:val="22"/>
        </w:rPr>
        <w:t>деривативов</w:t>
      </w:r>
      <w:proofErr w:type="spellEnd"/>
      <w:proofErr w:type="gramEnd"/>
      <w:r w:rsidRPr="00947263">
        <w:rPr>
          <w:szCs w:val="22"/>
        </w:rPr>
        <w:t xml:space="preserve"> и их инструменты                 </w:t>
      </w:r>
    </w:p>
    <w:p w14:paraId="2D4398DA" w14:textId="4C0806C3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3.</w:t>
      </w:r>
      <w:r w:rsidRPr="00947263">
        <w:rPr>
          <w:szCs w:val="22"/>
        </w:rPr>
        <w:t xml:space="preserve">Форвардные рынки их участники </w:t>
      </w:r>
    </w:p>
    <w:p w14:paraId="47DAABFD" w14:textId="031F5021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4.</w:t>
      </w:r>
      <w:r w:rsidRPr="00947263">
        <w:rPr>
          <w:szCs w:val="22"/>
        </w:rPr>
        <w:t xml:space="preserve">Фьючерсные рынки их участники </w:t>
      </w:r>
    </w:p>
    <w:p w14:paraId="0D679EE6" w14:textId="5121429A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5.</w:t>
      </w:r>
      <w:r w:rsidRPr="00947263">
        <w:rPr>
          <w:szCs w:val="22"/>
        </w:rPr>
        <w:t>Финансовые фьючерсы</w:t>
      </w:r>
    </w:p>
    <w:p w14:paraId="64B324A5" w14:textId="4C4B0F89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6.</w:t>
      </w:r>
      <w:r w:rsidRPr="00947263">
        <w:rPr>
          <w:szCs w:val="22"/>
        </w:rPr>
        <w:t xml:space="preserve">Процентные фьючерсы </w:t>
      </w:r>
    </w:p>
    <w:p w14:paraId="3B48A509" w14:textId="6C0B3D95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7.</w:t>
      </w:r>
      <w:r w:rsidRPr="00947263">
        <w:rPr>
          <w:szCs w:val="22"/>
        </w:rPr>
        <w:t>Опционы, виды опционов</w:t>
      </w:r>
    </w:p>
    <w:p w14:paraId="50813C0E" w14:textId="594E771B" w:rsidR="00947263" w:rsidRPr="00947263" w:rsidRDefault="00947263" w:rsidP="00947263">
      <w:pPr>
        <w:pStyle w:val="a3"/>
        <w:spacing w:before="10"/>
        <w:rPr>
          <w:szCs w:val="22"/>
        </w:rPr>
      </w:pPr>
      <w:r w:rsidRPr="00947263">
        <w:rPr>
          <w:szCs w:val="22"/>
        </w:rPr>
        <w:t xml:space="preserve"> </w:t>
      </w:r>
      <w:r>
        <w:rPr>
          <w:szCs w:val="22"/>
        </w:rPr>
        <w:t>8.</w:t>
      </w:r>
      <w:r w:rsidRPr="00947263">
        <w:rPr>
          <w:szCs w:val="22"/>
        </w:rPr>
        <w:t xml:space="preserve">Опционы «права». Варранты     </w:t>
      </w:r>
    </w:p>
    <w:p w14:paraId="0AB5D71E" w14:textId="4BFEC0F6" w:rsidR="00947263" w:rsidRPr="00947263" w:rsidRDefault="00947263" w:rsidP="00947263">
      <w:pPr>
        <w:pStyle w:val="a3"/>
        <w:spacing w:before="10"/>
        <w:rPr>
          <w:szCs w:val="22"/>
        </w:rPr>
      </w:pPr>
      <w:r w:rsidRPr="00947263">
        <w:rPr>
          <w:szCs w:val="22"/>
        </w:rPr>
        <w:t xml:space="preserve"> </w:t>
      </w:r>
      <w:r>
        <w:rPr>
          <w:szCs w:val="22"/>
        </w:rPr>
        <w:t>9.</w:t>
      </w:r>
      <w:r w:rsidRPr="00947263">
        <w:rPr>
          <w:szCs w:val="22"/>
        </w:rPr>
        <w:t>Опционы «</w:t>
      </w:r>
      <w:proofErr w:type="gramStart"/>
      <w:r w:rsidRPr="00947263">
        <w:rPr>
          <w:szCs w:val="22"/>
        </w:rPr>
        <w:t>пут»  и</w:t>
      </w:r>
      <w:proofErr w:type="gramEnd"/>
      <w:r w:rsidRPr="00947263">
        <w:rPr>
          <w:szCs w:val="22"/>
        </w:rPr>
        <w:t xml:space="preserve"> «</w:t>
      </w:r>
      <w:proofErr w:type="spellStart"/>
      <w:r w:rsidRPr="00947263">
        <w:rPr>
          <w:szCs w:val="22"/>
        </w:rPr>
        <w:t>колл</w:t>
      </w:r>
      <w:proofErr w:type="spellEnd"/>
      <w:r w:rsidRPr="00947263">
        <w:rPr>
          <w:szCs w:val="22"/>
        </w:rPr>
        <w:t xml:space="preserve">»   </w:t>
      </w:r>
    </w:p>
    <w:p w14:paraId="0FF96588" w14:textId="5DA84BB0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 xml:space="preserve">10,11. </w:t>
      </w:r>
      <w:bookmarkStart w:id="2" w:name="_GoBack"/>
      <w:bookmarkEnd w:id="2"/>
      <w:r w:rsidRPr="00947263">
        <w:rPr>
          <w:szCs w:val="22"/>
        </w:rPr>
        <w:t xml:space="preserve">Стратегии торговли опционами </w:t>
      </w:r>
    </w:p>
    <w:p w14:paraId="666F2B0B" w14:textId="5E948F1C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12.</w:t>
      </w:r>
      <w:r w:rsidRPr="00947263">
        <w:rPr>
          <w:szCs w:val="22"/>
        </w:rPr>
        <w:t>Процентные и валютные свопы</w:t>
      </w:r>
    </w:p>
    <w:p w14:paraId="30C20AD2" w14:textId="1C373A73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13.</w:t>
      </w:r>
      <w:r w:rsidRPr="00947263">
        <w:rPr>
          <w:szCs w:val="22"/>
        </w:rPr>
        <w:t>Альтернативные инвестиции в финансовые активы</w:t>
      </w:r>
    </w:p>
    <w:p w14:paraId="0E0DA7EC" w14:textId="16F593BF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14.</w:t>
      </w:r>
      <w:r w:rsidRPr="00947263">
        <w:rPr>
          <w:szCs w:val="22"/>
        </w:rPr>
        <w:t>Альтернативные инвестиции в реальные активы</w:t>
      </w:r>
    </w:p>
    <w:p w14:paraId="553F27D7" w14:textId="3240DF4F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15.</w:t>
      </w:r>
      <w:r w:rsidRPr="00947263">
        <w:rPr>
          <w:szCs w:val="22"/>
        </w:rPr>
        <w:t>Альтернативные инвестиции в ценные бумаги</w:t>
      </w:r>
    </w:p>
    <w:p w14:paraId="2184A9A8" w14:textId="77777777" w:rsidR="00947263" w:rsidRDefault="00947263">
      <w:pPr>
        <w:spacing w:line="249" w:lineRule="exact"/>
        <w:ind w:left="560"/>
        <w:rPr>
          <w:b/>
        </w:rPr>
      </w:pPr>
    </w:p>
    <w:p w14:paraId="236F888A" w14:textId="13F7B919" w:rsidR="00E73765" w:rsidRDefault="00947263">
      <w:pPr>
        <w:spacing w:line="249" w:lineRule="exact"/>
        <w:ind w:left="560"/>
        <w:rPr>
          <w:b/>
        </w:rPr>
      </w:pP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сдачи</w:t>
      </w:r>
      <w:r>
        <w:rPr>
          <w:b/>
          <w:spacing w:val="2"/>
        </w:rPr>
        <w:t xml:space="preserve"> </w:t>
      </w:r>
      <w:r>
        <w:rPr>
          <w:b/>
        </w:rPr>
        <w:t>экзамена,</w:t>
      </w:r>
      <w:r>
        <w:rPr>
          <w:b/>
          <w:spacing w:val="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результате</w:t>
      </w:r>
      <w:r>
        <w:rPr>
          <w:b/>
          <w:spacing w:val="-2"/>
        </w:rPr>
        <w:t xml:space="preserve"> </w:t>
      </w:r>
      <w:r>
        <w:rPr>
          <w:b/>
        </w:rPr>
        <w:t>изучения</w:t>
      </w:r>
      <w:r>
        <w:rPr>
          <w:b/>
          <w:spacing w:val="-4"/>
        </w:rPr>
        <w:t xml:space="preserve"> </w:t>
      </w:r>
      <w:r>
        <w:rPr>
          <w:b/>
        </w:rPr>
        <w:t>курса</w:t>
      </w:r>
      <w:r>
        <w:rPr>
          <w:b/>
          <w:spacing w:val="-5"/>
        </w:rPr>
        <w:t xml:space="preserve"> </w:t>
      </w:r>
      <w:r w:rsidR="004E4770">
        <w:rPr>
          <w:b/>
          <w:spacing w:val="-5"/>
        </w:rPr>
        <w:t>магистранты</w:t>
      </w:r>
      <w:r>
        <w:rPr>
          <w:b/>
          <w:spacing w:val="-4"/>
        </w:rPr>
        <w:t xml:space="preserve"> </w:t>
      </w:r>
      <w:r>
        <w:rPr>
          <w:b/>
        </w:rPr>
        <w:t>должны</w:t>
      </w:r>
      <w:r>
        <w:rPr>
          <w:b/>
          <w:spacing w:val="-5"/>
        </w:rPr>
        <w:t xml:space="preserve"> </w:t>
      </w:r>
      <w:r>
        <w:rPr>
          <w:b/>
        </w:rPr>
        <w:t>быть</w:t>
      </w:r>
      <w:r>
        <w:rPr>
          <w:b/>
          <w:spacing w:val="-2"/>
        </w:rPr>
        <w:t xml:space="preserve"> </w:t>
      </w:r>
      <w:r>
        <w:rPr>
          <w:b/>
        </w:rPr>
        <w:t>способными:</w:t>
      </w:r>
    </w:p>
    <w:p w14:paraId="08D5E243" w14:textId="77777777" w:rsidR="00E73765" w:rsidRDefault="00947263">
      <w:pPr>
        <w:spacing w:line="242" w:lineRule="auto"/>
        <w:ind w:left="118" w:right="987" w:firstLine="830"/>
      </w:pPr>
      <w:r>
        <w:rPr>
          <w:b/>
        </w:rPr>
        <w:t xml:space="preserve">- </w:t>
      </w:r>
      <w:r>
        <w:t>способность системного представления и понимания специфики научного знания и</w:t>
      </w:r>
      <w:r>
        <w:rPr>
          <w:spacing w:val="-52"/>
        </w:rPr>
        <w:t xml:space="preserve"> </w:t>
      </w:r>
      <w:r>
        <w:t>методологии</w:t>
      </w:r>
      <w:r>
        <w:rPr>
          <w:spacing w:val="5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парадигм</w:t>
      </w:r>
      <w:r>
        <w:rPr>
          <w:spacing w:val="3"/>
        </w:rPr>
        <w:t xml:space="preserve"> </w:t>
      </w:r>
      <w:r>
        <w:t>финансов;</w:t>
      </w:r>
    </w:p>
    <w:p w14:paraId="1055ECCC" w14:textId="77777777" w:rsidR="00E73765" w:rsidRDefault="00947263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before="2" w:line="230" w:lineRule="auto"/>
        <w:ind w:right="131" w:firstLine="710"/>
      </w:pPr>
      <w:r>
        <w:t>способность</w:t>
      </w:r>
      <w:r>
        <w:rPr>
          <w:spacing w:val="29"/>
        </w:rPr>
        <w:t xml:space="preserve"> </w:t>
      </w:r>
      <w:r>
        <w:t>применять</w:t>
      </w:r>
      <w:r>
        <w:rPr>
          <w:spacing w:val="30"/>
        </w:rPr>
        <w:t xml:space="preserve"> </w:t>
      </w:r>
      <w:r>
        <w:t>научные</w:t>
      </w:r>
      <w:r>
        <w:rPr>
          <w:spacing w:val="24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знания</w:t>
      </w:r>
      <w:r>
        <w:rPr>
          <w:spacing w:val="24"/>
        </w:rPr>
        <w:t xml:space="preserve"> </w:t>
      </w:r>
      <w:r>
        <w:t>методологии</w:t>
      </w:r>
      <w:r>
        <w:rPr>
          <w:spacing w:val="32"/>
        </w:rPr>
        <w:t xml:space="preserve"> </w:t>
      </w:r>
      <w:r>
        <w:t>исследования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практике</w:t>
      </w:r>
      <w:r>
        <w:rPr>
          <w:spacing w:val="-52"/>
        </w:rPr>
        <w:t xml:space="preserve"> </w:t>
      </w:r>
      <w:r>
        <w:t>анализа финансов в</w:t>
      </w:r>
      <w:r>
        <w:rPr>
          <w:spacing w:val="-1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парадигм;</w:t>
      </w:r>
    </w:p>
    <w:p w14:paraId="4B6A1A63" w14:textId="77777777" w:rsidR="00E73765" w:rsidRDefault="00947263">
      <w:pPr>
        <w:pStyle w:val="a5"/>
        <w:numPr>
          <w:ilvl w:val="0"/>
          <w:numId w:val="2"/>
        </w:numPr>
        <w:tabs>
          <w:tab w:val="left" w:pos="1137"/>
        </w:tabs>
        <w:spacing w:before="4" w:line="235" w:lineRule="auto"/>
        <w:ind w:right="122" w:firstLine="710"/>
        <w:jc w:val="both"/>
      </w:pPr>
      <w:r>
        <w:t>быть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контексте</w:t>
      </w:r>
      <w:r>
        <w:rPr>
          <w:spacing w:val="-52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финансы,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4"/>
        </w:rPr>
        <w:t xml:space="preserve"> </w:t>
      </w:r>
      <w:r>
        <w:t>финансов;</w:t>
      </w:r>
    </w:p>
    <w:p w14:paraId="40831E5C" w14:textId="77777777" w:rsidR="00E73765" w:rsidRDefault="00947263">
      <w:pPr>
        <w:pStyle w:val="a5"/>
        <w:numPr>
          <w:ilvl w:val="0"/>
          <w:numId w:val="2"/>
        </w:numPr>
        <w:tabs>
          <w:tab w:val="left" w:pos="1262"/>
        </w:tabs>
        <w:spacing w:before="10" w:line="230" w:lineRule="auto"/>
        <w:ind w:right="129" w:firstLine="710"/>
        <w:jc w:val="both"/>
      </w:pPr>
      <w:r>
        <w:t>быть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группе;</w:t>
      </w:r>
    </w:p>
    <w:p w14:paraId="01307376" w14:textId="77777777" w:rsidR="00E73765" w:rsidRDefault="00947263">
      <w:pPr>
        <w:pStyle w:val="a5"/>
        <w:numPr>
          <w:ilvl w:val="0"/>
          <w:numId w:val="2"/>
        </w:numPr>
        <w:tabs>
          <w:tab w:val="left" w:pos="1118"/>
        </w:tabs>
        <w:spacing w:before="5" w:line="235" w:lineRule="auto"/>
        <w:ind w:right="116" w:firstLine="710"/>
        <w:jc w:val="both"/>
      </w:pPr>
      <w:r>
        <w:t>быть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обучения, оценить значимость, полученных результатов проблемно- ориентированных и</w:t>
      </w:r>
      <w:r>
        <w:rPr>
          <w:spacing w:val="1"/>
        </w:rPr>
        <w:t xml:space="preserve"> </w:t>
      </w:r>
      <w:r>
        <w:t>проектно-ориентированных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научной</w:t>
      </w:r>
      <w:r>
        <w:rPr>
          <w:spacing w:val="4"/>
        </w:rPr>
        <w:t xml:space="preserve"> </w:t>
      </w:r>
      <w:r>
        <w:t>парадигмы.</w:t>
      </w:r>
    </w:p>
    <w:p w14:paraId="3ACA26A5" w14:textId="77777777" w:rsidR="00E73765" w:rsidRDefault="00E73765">
      <w:pPr>
        <w:pStyle w:val="a3"/>
      </w:pPr>
    </w:p>
    <w:p w14:paraId="78396B4B" w14:textId="77777777" w:rsidR="00E73765" w:rsidRDefault="00E73765">
      <w:pPr>
        <w:pStyle w:val="a3"/>
        <w:spacing w:before="3"/>
        <w:rPr>
          <w:sz w:val="25"/>
        </w:rPr>
      </w:pPr>
    </w:p>
    <w:p w14:paraId="4DD6225E" w14:textId="0DA052AF" w:rsidR="00E73765" w:rsidRDefault="00947263">
      <w:pPr>
        <w:pStyle w:val="2"/>
        <w:ind w:left="1050"/>
      </w:pPr>
      <w:bookmarkStart w:id="3" w:name="Программные_вопросы_экзамена_по_дисципли"/>
      <w:bookmarkEnd w:id="3"/>
      <w:r>
        <w:t>Программные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экзамена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</w:t>
      </w:r>
      <w:r>
        <w:t>е «</w:t>
      </w:r>
      <w:proofErr w:type="spellStart"/>
      <w:r w:rsidR="004E4770" w:rsidRPr="004E4770">
        <w:t>Деривативы</w:t>
      </w:r>
      <w:proofErr w:type="spellEnd"/>
      <w:r w:rsidR="004E4770" w:rsidRPr="004E4770">
        <w:t xml:space="preserve"> и альтернативные инвестиции</w:t>
      </w:r>
      <w:r>
        <w:t>»</w:t>
      </w:r>
    </w:p>
    <w:p w14:paraId="2AF14F62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37" w:lineRule="auto"/>
        <w:ind w:right="796"/>
        <w:rPr>
          <w:sz w:val="24"/>
        </w:rPr>
      </w:pPr>
      <w:r>
        <w:rPr>
          <w:sz w:val="24"/>
        </w:rPr>
        <w:t>Определение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43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4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41"/>
          <w:sz w:val="24"/>
        </w:rPr>
        <w:t xml:space="preserve"> </w:t>
      </w:r>
      <w:r>
        <w:rPr>
          <w:sz w:val="24"/>
        </w:rPr>
        <w:t>актив,</w:t>
      </w:r>
      <w:r>
        <w:rPr>
          <w:spacing w:val="4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активов.</w:t>
      </w:r>
    </w:p>
    <w:p w14:paraId="067F3746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8" w:line="240" w:lineRule="auto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рынка</w:t>
      </w:r>
      <w:r>
        <w:rPr>
          <w:spacing w:val="-7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бумаг в Казахстане:</w:t>
      </w:r>
      <w:r>
        <w:rPr>
          <w:spacing w:val="-3"/>
          <w:sz w:val="24"/>
        </w:rPr>
        <w:t xml:space="preserve"> </w:t>
      </w:r>
      <w:r>
        <w:rPr>
          <w:sz w:val="24"/>
        </w:rPr>
        <w:t>Приватизация.</w:t>
      </w:r>
    </w:p>
    <w:p w14:paraId="597835A5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рынка</w:t>
      </w:r>
      <w:r>
        <w:rPr>
          <w:spacing w:val="-7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Казахстане: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реформа.</w:t>
      </w:r>
    </w:p>
    <w:p w14:paraId="73AEE423" w14:textId="77777777" w:rsidR="00E73765" w:rsidRDefault="00E73765">
      <w:pPr>
        <w:rPr>
          <w:sz w:val="24"/>
        </w:rPr>
        <w:sectPr w:rsidR="00E73765">
          <w:pgSz w:w="11910" w:h="16840"/>
          <w:pgMar w:top="1040" w:right="600" w:bottom="280" w:left="1360" w:header="720" w:footer="720" w:gutter="0"/>
          <w:cols w:space="720"/>
        </w:sectPr>
      </w:pPr>
    </w:p>
    <w:p w14:paraId="177313D2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79"/>
        <w:ind w:hanging="361"/>
        <w:jc w:val="both"/>
        <w:rPr>
          <w:sz w:val="24"/>
        </w:rPr>
      </w:pPr>
      <w:r>
        <w:rPr>
          <w:sz w:val="24"/>
        </w:rPr>
        <w:lastRenderedPageBreak/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рынка</w:t>
      </w:r>
      <w:r>
        <w:rPr>
          <w:spacing w:val="-7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в Казахстане: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IPO</w:t>
      </w:r>
    </w:p>
    <w:p w14:paraId="34CC1191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бумаг.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бумаг.</w:t>
      </w:r>
    </w:p>
    <w:p w14:paraId="13CABCF2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42" w:lineRule="auto"/>
        <w:ind w:right="47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бумаг.</w:t>
      </w:r>
      <w:r>
        <w:rPr>
          <w:spacing w:val="1"/>
          <w:sz w:val="24"/>
        </w:rPr>
        <w:t xml:space="preserve"> </w:t>
      </w:r>
      <w:r>
        <w:rPr>
          <w:sz w:val="24"/>
        </w:rPr>
        <w:t>Долевые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бездокументарные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</w:t>
      </w:r>
    </w:p>
    <w:p w14:paraId="63BF5E83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0" w:lineRule="exact"/>
        <w:ind w:hanging="361"/>
        <w:jc w:val="both"/>
        <w:rPr>
          <w:sz w:val="24"/>
        </w:rPr>
      </w:pPr>
      <w:r>
        <w:rPr>
          <w:sz w:val="24"/>
        </w:rPr>
        <w:t>Инфраструктура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фондового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7"/>
          <w:sz w:val="24"/>
        </w:rPr>
        <w:t xml:space="preserve"> </w:t>
      </w:r>
      <w:r>
        <w:rPr>
          <w:sz w:val="24"/>
        </w:rPr>
        <w:t>РК</w:t>
      </w:r>
    </w:p>
    <w:p w14:paraId="3F99B62F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37" w:lineRule="auto"/>
        <w:ind w:right="475"/>
        <w:jc w:val="both"/>
        <w:rPr>
          <w:sz w:val="24"/>
        </w:rPr>
      </w:pPr>
      <w:r>
        <w:rPr>
          <w:sz w:val="24"/>
        </w:rPr>
        <w:t>Биржевые и внебиржевые индексы фондового рынка. Основные фондовые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индексы.</w:t>
      </w:r>
    </w:p>
    <w:p w14:paraId="06EF06D0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бумаги.</w:t>
      </w:r>
    </w:p>
    <w:p w14:paraId="1AE515F5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1" w:line="237" w:lineRule="auto"/>
        <w:ind w:right="855"/>
        <w:rPr>
          <w:sz w:val="24"/>
        </w:rPr>
      </w:pPr>
      <w:r>
        <w:rPr>
          <w:sz w:val="24"/>
        </w:rPr>
        <w:t>Профессиональные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36"/>
          <w:sz w:val="24"/>
        </w:rPr>
        <w:t xml:space="preserve"> </w:t>
      </w:r>
      <w:r>
        <w:rPr>
          <w:sz w:val="24"/>
        </w:rPr>
        <w:t>рынка</w:t>
      </w:r>
      <w:r>
        <w:rPr>
          <w:spacing w:val="29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бумаг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рынке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</w:t>
      </w:r>
      <w:r>
        <w:rPr>
          <w:spacing w:val="3"/>
          <w:sz w:val="24"/>
        </w:rPr>
        <w:t xml:space="preserve"> </w:t>
      </w:r>
      <w:r>
        <w:rPr>
          <w:sz w:val="24"/>
        </w:rPr>
        <w:t>(дилерская,</w:t>
      </w:r>
      <w:r>
        <w:rPr>
          <w:spacing w:val="12"/>
          <w:sz w:val="24"/>
        </w:rPr>
        <w:t xml:space="preserve"> </w:t>
      </w:r>
      <w:r>
        <w:rPr>
          <w:sz w:val="24"/>
        </w:rPr>
        <w:t>брокерская).</w:t>
      </w:r>
    </w:p>
    <w:p w14:paraId="61881AEA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  <w:tab w:val="left" w:pos="3413"/>
          <w:tab w:val="left" w:pos="4339"/>
          <w:tab w:val="left" w:pos="5410"/>
          <w:tab w:val="left" w:pos="6303"/>
          <w:tab w:val="left" w:pos="8118"/>
        </w:tabs>
        <w:spacing w:line="242" w:lineRule="auto"/>
        <w:ind w:right="489"/>
        <w:rPr>
          <w:sz w:val="24"/>
        </w:rPr>
      </w:pPr>
      <w:r>
        <w:rPr>
          <w:sz w:val="24"/>
        </w:rPr>
        <w:t>Инфраструктура</w:t>
      </w:r>
      <w:r>
        <w:rPr>
          <w:sz w:val="24"/>
        </w:rPr>
        <w:tab/>
        <w:t>рынка</w:t>
      </w:r>
      <w:r>
        <w:rPr>
          <w:sz w:val="24"/>
        </w:rPr>
        <w:tab/>
        <w:t>ценных</w:t>
      </w:r>
      <w:r>
        <w:rPr>
          <w:sz w:val="24"/>
        </w:rPr>
        <w:tab/>
        <w:t>бумаг</w:t>
      </w:r>
      <w:r>
        <w:rPr>
          <w:sz w:val="24"/>
        </w:rPr>
        <w:tab/>
        <w:t>(депозитарная,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регистратора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пр.).</w:t>
      </w:r>
    </w:p>
    <w:p w14:paraId="3D7D64B7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Фондовая</w:t>
      </w:r>
      <w:r>
        <w:rPr>
          <w:spacing w:val="-7"/>
          <w:sz w:val="24"/>
        </w:rPr>
        <w:t xml:space="preserve"> </w:t>
      </w:r>
      <w:r>
        <w:rPr>
          <w:sz w:val="24"/>
        </w:rPr>
        <w:t>биржа.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биржи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структура.</w:t>
      </w:r>
    </w:p>
    <w:p w14:paraId="0E8D94EE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Акции.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акции.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8"/>
          <w:sz w:val="24"/>
        </w:rPr>
        <w:t xml:space="preserve"> </w:t>
      </w:r>
      <w:r>
        <w:rPr>
          <w:sz w:val="24"/>
        </w:rPr>
        <w:t>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эмитента.</w:t>
      </w:r>
    </w:p>
    <w:p w14:paraId="689716C5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74" w:line="240" w:lineRule="auto"/>
        <w:ind w:hanging="361"/>
      </w:pPr>
      <w:r>
        <w:rPr>
          <w:sz w:val="24"/>
        </w:rPr>
        <w:t>Корпоративные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облигации.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облигации.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</w:p>
    <w:p w14:paraId="07517922" w14:textId="77777777" w:rsidR="00E73765" w:rsidRDefault="00947263">
      <w:pPr>
        <w:spacing w:before="16"/>
        <w:ind w:left="1420"/>
      </w:pPr>
      <w:r>
        <w:t>эмитента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 с</w:t>
      </w:r>
      <w:r>
        <w:rPr>
          <w:spacing w:val="-9"/>
        </w:rPr>
        <w:t xml:space="preserve"> </w:t>
      </w:r>
      <w:r>
        <w:t>кредитом.</w:t>
      </w:r>
      <w:r>
        <w:rPr>
          <w:spacing w:val="-1"/>
        </w:rPr>
        <w:t xml:space="preserve"> </w:t>
      </w:r>
      <w:proofErr w:type="spellStart"/>
      <w:r>
        <w:t>Eurobond</w:t>
      </w:r>
      <w:proofErr w:type="spellEnd"/>
      <w:r>
        <w:t>.</w:t>
      </w:r>
    </w:p>
    <w:p w14:paraId="5BA0C09A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8"/>
        <w:ind w:hanging="361"/>
        <w:rPr>
          <w:sz w:val="24"/>
        </w:rPr>
      </w:pPr>
      <w:r>
        <w:rPr>
          <w:sz w:val="24"/>
        </w:rPr>
        <w:t>Государственные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бумаги.</w:t>
      </w:r>
    </w:p>
    <w:p w14:paraId="4109B713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Зерновая</w:t>
      </w:r>
      <w:r>
        <w:rPr>
          <w:spacing w:val="-9"/>
          <w:sz w:val="24"/>
        </w:rPr>
        <w:t xml:space="preserve"> </w:t>
      </w:r>
      <w:r>
        <w:rPr>
          <w:sz w:val="24"/>
        </w:rPr>
        <w:t>расписка.</w:t>
      </w:r>
    </w:p>
    <w:p w14:paraId="2CC139A8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Вексель.</w:t>
      </w:r>
    </w:p>
    <w:p w14:paraId="0BCDAF23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7"/>
        <w:ind w:hanging="361"/>
        <w:rPr>
          <w:sz w:val="24"/>
        </w:rPr>
      </w:pPr>
      <w:r>
        <w:rPr>
          <w:sz w:val="24"/>
        </w:rPr>
        <w:t>Депозиты,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депозитных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вкладов.</w:t>
      </w:r>
    </w:p>
    <w:p w14:paraId="6CC481AB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Производ</w:t>
      </w:r>
      <w:r>
        <w:rPr>
          <w:sz w:val="24"/>
        </w:rPr>
        <w:t>ные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7"/>
          <w:sz w:val="24"/>
        </w:rPr>
        <w:t xml:space="preserve"> </w:t>
      </w:r>
      <w:r>
        <w:rPr>
          <w:sz w:val="24"/>
        </w:rPr>
        <w:t>ADR,</w:t>
      </w:r>
      <w:r>
        <w:rPr>
          <w:spacing w:val="-2"/>
          <w:sz w:val="24"/>
        </w:rPr>
        <w:t xml:space="preserve"> </w:t>
      </w:r>
      <w:r>
        <w:rPr>
          <w:sz w:val="24"/>
        </w:rPr>
        <w:t>GDR</w:t>
      </w:r>
    </w:p>
    <w:p w14:paraId="49AF608D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Производные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6"/>
          <w:sz w:val="24"/>
        </w:rPr>
        <w:t xml:space="preserve"> </w:t>
      </w:r>
      <w:r>
        <w:rPr>
          <w:sz w:val="24"/>
        </w:rPr>
        <w:t>SWAP, REPO</w:t>
      </w:r>
    </w:p>
    <w:p w14:paraId="6817DC8F" w14:textId="1A0F2609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Производные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10"/>
          <w:sz w:val="24"/>
        </w:rPr>
        <w:t xml:space="preserve"> </w:t>
      </w:r>
      <w:r>
        <w:rPr>
          <w:sz w:val="24"/>
        </w:rPr>
        <w:t>Фьючерсы,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Форварды</w:t>
      </w:r>
      <w:r w:rsidR="009D1798">
        <w:rPr>
          <w:sz w:val="24"/>
        </w:rPr>
        <w:t>, Опционы</w:t>
      </w:r>
    </w:p>
    <w:p w14:paraId="767543E5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2" w:line="242" w:lineRule="auto"/>
        <w:ind w:right="500"/>
        <w:rPr>
          <w:sz w:val="24"/>
        </w:rPr>
      </w:pPr>
      <w:r>
        <w:rPr>
          <w:sz w:val="24"/>
        </w:rPr>
        <w:t>Виды</w:t>
      </w:r>
      <w:r>
        <w:rPr>
          <w:spacing w:val="19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инвестирования:</w:t>
      </w:r>
      <w:r>
        <w:rPr>
          <w:spacing w:val="20"/>
          <w:sz w:val="24"/>
        </w:rPr>
        <w:t xml:space="preserve"> </w:t>
      </w:r>
      <w:r>
        <w:rPr>
          <w:sz w:val="24"/>
        </w:rPr>
        <w:t>Паевые</w:t>
      </w:r>
      <w:r>
        <w:rPr>
          <w:spacing w:val="12"/>
          <w:sz w:val="24"/>
        </w:rPr>
        <w:t xml:space="preserve"> </w:t>
      </w:r>
      <w:r>
        <w:rPr>
          <w:sz w:val="24"/>
        </w:rPr>
        <w:t>фонды.</w:t>
      </w:r>
      <w:r>
        <w:rPr>
          <w:spacing w:val="2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паевых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фондов.</w:t>
      </w:r>
    </w:p>
    <w:p w14:paraId="0BBAA241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инвестирования:</w:t>
      </w:r>
      <w:r>
        <w:rPr>
          <w:spacing w:val="-10"/>
          <w:sz w:val="24"/>
        </w:rPr>
        <w:t xml:space="preserve"> </w:t>
      </w:r>
      <w:r>
        <w:rPr>
          <w:sz w:val="24"/>
        </w:rPr>
        <w:t>ETF.</w:t>
      </w:r>
    </w:p>
    <w:p w14:paraId="11EF470C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инвестирования:</w:t>
      </w:r>
      <w:r>
        <w:rPr>
          <w:spacing w:val="-6"/>
          <w:sz w:val="24"/>
        </w:rPr>
        <w:t xml:space="preserve"> </w:t>
      </w:r>
      <w:r>
        <w:rPr>
          <w:sz w:val="24"/>
        </w:rPr>
        <w:t>REIT.</w:t>
      </w:r>
    </w:p>
    <w:p w14:paraId="23854A03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Технический 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рынке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бумаг.</w:t>
      </w:r>
    </w:p>
    <w:p w14:paraId="4B7526D6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Фундаментальный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рынке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бумаг.</w:t>
      </w:r>
    </w:p>
    <w:p w14:paraId="685FC019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Эмитенты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бумаг.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7"/>
          <w:sz w:val="24"/>
        </w:rPr>
        <w:t xml:space="preserve"> </w:t>
      </w:r>
      <w:r>
        <w:rPr>
          <w:sz w:val="24"/>
        </w:rPr>
        <w:t>листинга</w:t>
      </w:r>
      <w:r>
        <w:rPr>
          <w:spacing w:val="-10"/>
          <w:sz w:val="24"/>
        </w:rPr>
        <w:t xml:space="preserve"> </w:t>
      </w:r>
      <w:r>
        <w:rPr>
          <w:sz w:val="24"/>
        </w:rPr>
        <w:t>и 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бирже.</w:t>
      </w:r>
    </w:p>
    <w:p w14:paraId="3C596F8D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2"/>
        <w:ind w:hanging="361"/>
        <w:rPr>
          <w:sz w:val="24"/>
        </w:rPr>
      </w:pPr>
      <w:r>
        <w:rPr>
          <w:sz w:val="24"/>
        </w:rPr>
        <w:t>Биржевые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внебиржевые</w:t>
      </w:r>
      <w:r>
        <w:rPr>
          <w:spacing w:val="-10"/>
          <w:sz w:val="24"/>
        </w:rPr>
        <w:t xml:space="preserve"> </w:t>
      </w:r>
      <w:r>
        <w:rPr>
          <w:sz w:val="24"/>
        </w:rPr>
        <w:t>индексы</w:t>
      </w:r>
      <w:r>
        <w:rPr>
          <w:spacing w:val="-5"/>
          <w:sz w:val="24"/>
        </w:rPr>
        <w:t xml:space="preserve"> </w:t>
      </w:r>
      <w:r>
        <w:rPr>
          <w:sz w:val="24"/>
        </w:rPr>
        <w:t>фондового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рынка.</w:t>
      </w:r>
      <w:r>
        <w:rPr>
          <w:spacing w:val="-4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8"/>
          <w:sz w:val="24"/>
        </w:rPr>
        <w:t xml:space="preserve"> </w:t>
      </w:r>
      <w:r>
        <w:rPr>
          <w:sz w:val="24"/>
        </w:rPr>
        <w:t>KASE</w:t>
      </w:r>
    </w:p>
    <w:p w14:paraId="4E194059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1" w:lineRule="exact"/>
        <w:ind w:hanging="361"/>
        <w:rPr>
          <w:sz w:val="24"/>
        </w:rPr>
      </w:pPr>
      <w:r>
        <w:rPr>
          <w:sz w:val="24"/>
        </w:rPr>
        <w:t>Рейтинговые</w:t>
      </w:r>
      <w:r>
        <w:rPr>
          <w:spacing w:val="-9"/>
          <w:sz w:val="24"/>
        </w:rPr>
        <w:t xml:space="preserve"> </w:t>
      </w:r>
      <w:r>
        <w:rPr>
          <w:sz w:val="24"/>
        </w:rPr>
        <w:t>агентства.</w:t>
      </w:r>
    </w:p>
    <w:p w14:paraId="39C68527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  <w:tab w:val="left" w:pos="3369"/>
          <w:tab w:val="left" w:pos="6308"/>
          <w:tab w:val="left" w:pos="7898"/>
          <w:tab w:val="left" w:pos="9281"/>
        </w:tabs>
        <w:spacing w:line="242" w:lineRule="auto"/>
        <w:ind w:right="478"/>
        <w:rPr>
          <w:sz w:val="24"/>
        </w:rPr>
      </w:pPr>
      <w:r>
        <w:rPr>
          <w:sz w:val="24"/>
        </w:rPr>
        <w:t>Международные</w:t>
      </w:r>
      <w:r>
        <w:rPr>
          <w:sz w:val="24"/>
        </w:rPr>
        <w:tab/>
      </w:r>
      <w:proofErr w:type="spellStart"/>
      <w:r>
        <w:rPr>
          <w:sz w:val="24"/>
        </w:rPr>
        <w:t>депозитарно</w:t>
      </w:r>
      <w:proofErr w:type="spellEnd"/>
      <w:r>
        <w:rPr>
          <w:sz w:val="24"/>
        </w:rPr>
        <w:t>-клиринговые</w:t>
      </w:r>
      <w:r>
        <w:rPr>
          <w:sz w:val="24"/>
        </w:rPr>
        <w:tab/>
        <w:t>организации:</w:t>
      </w:r>
      <w:r>
        <w:rPr>
          <w:sz w:val="24"/>
        </w:rPr>
        <w:tab/>
      </w:r>
      <w:proofErr w:type="spellStart"/>
      <w:r>
        <w:rPr>
          <w:sz w:val="24"/>
        </w:rPr>
        <w:t>Clearstream</w:t>
      </w:r>
      <w:proofErr w:type="spellEnd"/>
      <w:r>
        <w:rPr>
          <w:sz w:val="24"/>
        </w:rPr>
        <w:tab/>
      </w:r>
      <w:r>
        <w:rPr>
          <w:spacing w:val="-3"/>
          <w:sz w:val="24"/>
        </w:rPr>
        <w:t>&amp;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Euroclear</w:t>
      </w:r>
      <w:proofErr w:type="spellEnd"/>
    </w:p>
    <w:p w14:paraId="0FEEF573" w14:textId="71686B4F" w:rsidR="00E73765" w:rsidRDefault="009D1798">
      <w:pPr>
        <w:pStyle w:val="a5"/>
        <w:numPr>
          <w:ilvl w:val="1"/>
          <w:numId w:val="3"/>
        </w:numPr>
        <w:tabs>
          <w:tab w:val="left" w:pos="1421"/>
        </w:tabs>
        <w:spacing w:before="1"/>
        <w:ind w:hanging="361"/>
        <w:rPr>
          <w:sz w:val="24"/>
        </w:rPr>
      </w:pPr>
      <w:r>
        <w:rPr>
          <w:sz w:val="24"/>
        </w:rPr>
        <w:t>Финансовые кризисы и фондовые рынки</w:t>
      </w:r>
    </w:p>
    <w:p w14:paraId="5D4AECCE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Причина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депрессии в</w:t>
      </w:r>
      <w:r>
        <w:rPr>
          <w:spacing w:val="-5"/>
          <w:sz w:val="24"/>
        </w:rPr>
        <w:t xml:space="preserve"> </w:t>
      </w:r>
      <w:r>
        <w:rPr>
          <w:sz w:val="24"/>
        </w:rPr>
        <w:t>США</w:t>
      </w:r>
    </w:p>
    <w:p w14:paraId="1E6B853D" w14:textId="57552DE4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ind w:hanging="361"/>
        <w:rPr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1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</w:p>
    <w:p w14:paraId="1DE325F1" w14:textId="77777777" w:rsidR="00E73765" w:rsidRDefault="00947263">
      <w:pPr>
        <w:pStyle w:val="a5"/>
        <w:numPr>
          <w:ilvl w:val="1"/>
          <w:numId w:val="3"/>
        </w:numPr>
        <w:tabs>
          <w:tab w:val="left" w:pos="1483"/>
        </w:tabs>
        <w:spacing w:before="3"/>
        <w:ind w:left="1482" w:hanging="423"/>
        <w:rPr>
          <w:sz w:val="24"/>
        </w:rPr>
      </w:pPr>
      <w:r>
        <w:rPr>
          <w:sz w:val="24"/>
        </w:rPr>
        <w:t>Итоги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Бреттон-Вудское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соглашения</w:t>
      </w:r>
    </w:p>
    <w:p w14:paraId="2E334B8B" w14:textId="77777777" w:rsidR="00E73765" w:rsidRDefault="00947263">
      <w:pPr>
        <w:pStyle w:val="a5"/>
        <w:numPr>
          <w:ilvl w:val="1"/>
          <w:numId w:val="3"/>
        </w:numPr>
        <w:tabs>
          <w:tab w:val="left" w:pos="1483"/>
        </w:tabs>
        <w:spacing w:line="321" w:lineRule="exact"/>
        <w:ind w:left="1482" w:hanging="423"/>
        <w:rPr>
          <w:sz w:val="28"/>
        </w:rPr>
      </w:pPr>
      <w:r>
        <w:rPr>
          <w:sz w:val="24"/>
        </w:rPr>
        <w:t>Итоги</w:t>
      </w:r>
      <w:r>
        <w:rPr>
          <w:spacing w:val="-6"/>
          <w:sz w:val="24"/>
        </w:rPr>
        <w:t xml:space="preserve"> </w:t>
      </w:r>
      <w:r>
        <w:rPr>
          <w:sz w:val="24"/>
        </w:rPr>
        <w:t>Ямайской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</w:t>
      </w:r>
    </w:p>
    <w:p w14:paraId="00E5E7CB" w14:textId="77777777" w:rsidR="00E73765" w:rsidRDefault="00E73765">
      <w:pPr>
        <w:pStyle w:val="a3"/>
        <w:spacing w:before="1"/>
      </w:pPr>
    </w:p>
    <w:p w14:paraId="0EFA177D" w14:textId="77777777" w:rsidR="00E73765" w:rsidRDefault="00947263">
      <w:pPr>
        <w:pStyle w:val="2"/>
        <w:ind w:left="1228"/>
        <w:jc w:val="both"/>
      </w:pPr>
      <w:bookmarkStart w:id="4" w:name="Рекомендуемая_для_подготовки_к_экзамену_"/>
      <w:bookmarkEnd w:id="4"/>
      <w:r>
        <w:t>Рекомендуемая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подготовки к</w:t>
      </w:r>
      <w:r>
        <w:rPr>
          <w:spacing w:val="-11"/>
        </w:rPr>
        <w:t xml:space="preserve"> </w:t>
      </w:r>
      <w:r>
        <w:t>экзамену</w:t>
      </w:r>
      <w:r>
        <w:rPr>
          <w:spacing w:val="-6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литература:</w:t>
      </w:r>
    </w:p>
    <w:p w14:paraId="2B63C77E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232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бумаг» от</w:t>
      </w:r>
      <w:r>
        <w:rPr>
          <w:spacing w:val="61"/>
          <w:sz w:val="24"/>
        </w:rPr>
        <w:t xml:space="preserve"> </w:t>
      </w:r>
      <w:r>
        <w:rPr>
          <w:sz w:val="24"/>
        </w:rPr>
        <w:t>2</w:t>
      </w:r>
      <w:r>
        <w:rPr>
          <w:spacing w:val="61"/>
          <w:sz w:val="24"/>
        </w:rPr>
        <w:t xml:space="preserve"> </w:t>
      </w:r>
      <w:r>
        <w:rPr>
          <w:sz w:val="24"/>
        </w:rPr>
        <w:t>июля</w:t>
      </w:r>
      <w:r>
        <w:rPr>
          <w:spacing w:val="61"/>
          <w:sz w:val="24"/>
        </w:rPr>
        <w:t xml:space="preserve"> </w:t>
      </w:r>
      <w:r>
        <w:rPr>
          <w:sz w:val="24"/>
        </w:rPr>
        <w:t>2003</w:t>
      </w:r>
      <w:r>
        <w:rPr>
          <w:spacing w:val="61"/>
          <w:sz w:val="24"/>
        </w:rPr>
        <w:t xml:space="preserve"> </w:t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461-</w:t>
      </w:r>
      <w:proofErr w:type="gramStart"/>
      <w:r>
        <w:rPr>
          <w:sz w:val="24"/>
        </w:rPr>
        <w:t>II(</w:t>
      </w:r>
      <w:proofErr w:type="gramEnd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02.01.2020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14:paraId="2DE8EAC7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238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60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акционерных   обществах»  </w:t>
      </w:r>
      <w:r>
        <w:rPr>
          <w:spacing w:val="1"/>
          <w:sz w:val="24"/>
        </w:rPr>
        <w:t xml:space="preserve"> </w:t>
      </w:r>
      <w:r>
        <w:rPr>
          <w:sz w:val="24"/>
        </w:rPr>
        <w:t>от    13    мая    2003   года   №    415-II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 изменениями и дополнениями по состоянию на 25.06.2020 г.)(с </w:t>
      </w:r>
      <w:hyperlink r:id="rId5">
        <w:r>
          <w:rPr>
            <w:sz w:val="24"/>
          </w:rPr>
          <w:t>изменениями</w:t>
        </w:r>
      </w:hyperlink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и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дополнениями</w:t>
        </w:r>
        <w:r>
          <w:rPr>
            <w:spacing w:val="6"/>
            <w:sz w:val="24"/>
          </w:rPr>
          <w:t xml:space="preserve"> </w:t>
        </w:r>
      </w:hyperlink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 на</w:t>
      </w:r>
      <w:r>
        <w:rPr>
          <w:spacing w:val="-2"/>
          <w:sz w:val="24"/>
        </w:rPr>
        <w:t xml:space="preserve"> </w:t>
      </w:r>
      <w:r>
        <w:rPr>
          <w:sz w:val="24"/>
        </w:rPr>
        <w:t>25.06.2020</w:t>
      </w:r>
      <w:r>
        <w:rPr>
          <w:spacing w:val="-4"/>
          <w:sz w:val="24"/>
        </w:rPr>
        <w:t xml:space="preserve"> </w:t>
      </w:r>
      <w:r>
        <w:rPr>
          <w:sz w:val="24"/>
        </w:rPr>
        <w:t>г.)</w:t>
      </w:r>
    </w:p>
    <w:p w14:paraId="5B83A6C0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243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60"/>
          <w:sz w:val="24"/>
        </w:rPr>
        <w:t xml:space="preserve"> </w:t>
      </w:r>
      <w:r>
        <w:rPr>
          <w:sz w:val="24"/>
        </w:rPr>
        <w:t>«О</w:t>
      </w:r>
      <w:r>
        <w:rPr>
          <w:spacing w:val="60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 xml:space="preserve">деятельности»   </w:t>
      </w:r>
      <w:proofErr w:type="gramEnd"/>
      <w:r>
        <w:rPr>
          <w:sz w:val="24"/>
        </w:rPr>
        <w:t>от   18   декабря   2000   года   №   126-II</w:t>
      </w:r>
      <w:r>
        <w:rPr>
          <w:spacing w:val="1"/>
          <w:sz w:val="24"/>
        </w:rPr>
        <w:t xml:space="preserve"> </w:t>
      </w:r>
      <w:r>
        <w:rPr>
          <w:sz w:val="24"/>
        </w:rPr>
        <w:t>(с 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 03.01.2020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14:paraId="64A0FCC3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248"/>
        <w:jc w:val="both"/>
        <w:rPr>
          <w:sz w:val="24"/>
        </w:rPr>
      </w:pPr>
      <w:r>
        <w:rPr>
          <w:sz w:val="24"/>
        </w:rPr>
        <w:t>Закон «Об инвестиционных и венчурных</w:t>
      </w:r>
      <w:r>
        <w:rPr>
          <w:sz w:val="24"/>
        </w:rPr>
        <w:t xml:space="preserve"> фондах» от 7 июля 2004 года №576-II</w:t>
      </w:r>
      <w:r>
        <w:rPr>
          <w:spacing w:val="1"/>
          <w:sz w:val="24"/>
        </w:rPr>
        <w:t xml:space="preserve"> </w:t>
      </w:r>
      <w:r>
        <w:rPr>
          <w:sz w:val="24"/>
        </w:rPr>
        <w:t>(с 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 01.01.2020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14:paraId="0F0DA14E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  <w:tab w:val="left" w:pos="2596"/>
          <w:tab w:val="left" w:pos="3734"/>
          <w:tab w:val="left" w:pos="5329"/>
          <w:tab w:val="left" w:pos="6707"/>
          <w:tab w:val="left" w:pos="8051"/>
          <w:tab w:val="left" w:pos="9185"/>
        </w:tabs>
        <w:spacing w:line="240" w:lineRule="auto"/>
        <w:ind w:right="240"/>
        <w:jc w:val="both"/>
        <w:rPr>
          <w:sz w:val="24"/>
        </w:rPr>
      </w:pPr>
      <w:r>
        <w:rPr>
          <w:sz w:val="24"/>
        </w:rPr>
        <w:t>Закон «О товариществах с ограниченной и дополнительной ответственностью»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22</w:t>
      </w:r>
      <w:r>
        <w:rPr>
          <w:sz w:val="24"/>
        </w:rPr>
        <w:tab/>
        <w:t>апреля</w:t>
      </w:r>
      <w:r>
        <w:rPr>
          <w:sz w:val="24"/>
        </w:rPr>
        <w:tab/>
        <w:t>1998</w:t>
      </w:r>
      <w:r>
        <w:rPr>
          <w:sz w:val="24"/>
        </w:rPr>
        <w:tab/>
        <w:t>года</w:t>
      </w:r>
      <w:r>
        <w:rPr>
          <w:sz w:val="24"/>
        </w:rPr>
        <w:tab/>
        <w:t>№</w:t>
      </w:r>
      <w:r>
        <w:rPr>
          <w:sz w:val="24"/>
        </w:rPr>
        <w:tab/>
      </w:r>
      <w:r>
        <w:rPr>
          <w:spacing w:val="-1"/>
          <w:sz w:val="24"/>
        </w:rPr>
        <w:t>220-I</w:t>
      </w:r>
      <w:r>
        <w:rPr>
          <w:spacing w:val="-58"/>
          <w:sz w:val="24"/>
        </w:rPr>
        <w:t xml:space="preserve"> </w:t>
      </w:r>
      <w:r>
        <w:rPr>
          <w:sz w:val="24"/>
        </w:rPr>
        <w:t>(с 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</w:rPr>
        <w:t>24.05.2018г.)</w:t>
      </w:r>
    </w:p>
    <w:p w14:paraId="18F1E65C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40" w:lineRule="auto"/>
        <w:ind w:hanging="41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Банка</w:t>
      </w:r>
      <w:r>
        <w:rPr>
          <w:spacing w:val="48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50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3</w:t>
      </w:r>
    </w:p>
    <w:p w14:paraId="131F13AB" w14:textId="77777777" w:rsidR="00E73765" w:rsidRDefault="00E73765">
      <w:pPr>
        <w:jc w:val="both"/>
        <w:rPr>
          <w:sz w:val="24"/>
        </w:rPr>
        <w:sectPr w:rsidR="00E73765">
          <w:pgSz w:w="11910" w:h="16840"/>
          <w:pgMar w:top="960" w:right="600" w:bottom="280" w:left="1360" w:header="720" w:footer="720" w:gutter="0"/>
          <w:cols w:space="720"/>
        </w:sectPr>
      </w:pPr>
    </w:p>
    <w:p w14:paraId="2A423C19" w14:textId="77777777" w:rsidR="00E73765" w:rsidRDefault="00947263">
      <w:pPr>
        <w:pStyle w:val="a3"/>
        <w:spacing w:before="79" w:line="242" w:lineRule="auto"/>
        <w:ind w:left="1468"/>
      </w:pPr>
      <w:r>
        <w:lastRenderedPageBreak/>
        <w:t>февраля</w:t>
      </w:r>
      <w:r>
        <w:rPr>
          <w:spacing w:val="13"/>
        </w:rPr>
        <w:t xml:space="preserve"> </w:t>
      </w:r>
      <w:r>
        <w:t>2014</w:t>
      </w:r>
      <w:r>
        <w:rPr>
          <w:spacing w:val="8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«Об</w:t>
      </w:r>
      <w:r>
        <w:rPr>
          <w:spacing w:val="9"/>
        </w:rPr>
        <w:t xml:space="preserve"> </w:t>
      </w:r>
      <w:r>
        <w:t>утверждении</w:t>
      </w:r>
      <w:r>
        <w:rPr>
          <w:spacing w:val="14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осуществления</w:t>
      </w:r>
      <w:r>
        <w:rPr>
          <w:spacing w:val="13"/>
        </w:rPr>
        <w:t xml:space="preserve"> </w:t>
      </w:r>
      <w:r>
        <w:t>брокерской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дилерской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ценных</w:t>
      </w:r>
      <w:r>
        <w:rPr>
          <w:spacing w:val="-2"/>
        </w:rPr>
        <w:t xml:space="preserve"> </w:t>
      </w:r>
      <w:r>
        <w:t>бумаг»</w:t>
      </w:r>
    </w:p>
    <w:p w14:paraId="4A084EAB" w14:textId="77777777" w:rsidR="00E73765" w:rsidRDefault="00947263">
      <w:pPr>
        <w:pStyle w:val="a5"/>
        <w:numPr>
          <w:ilvl w:val="0"/>
          <w:numId w:val="1"/>
        </w:numPr>
        <w:tabs>
          <w:tab w:val="left" w:pos="1468"/>
          <w:tab w:val="left" w:pos="1469"/>
        </w:tabs>
        <w:spacing w:line="267" w:lineRule="exact"/>
        <w:ind w:hanging="419"/>
        <w:rPr>
          <w:sz w:val="24"/>
        </w:rPr>
      </w:pP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26.02.2018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14:paraId="3BBEC9D1" w14:textId="77777777" w:rsidR="00E73765" w:rsidRDefault="00947263">
      <w:pPr>
        <w:pStyle w:val="a5"/>
        <w:numPr>
          <w:ilvl w:val="0"/>
          <w:numId w:val="1"/>
        </w:numPr>
        <w:tabs>
          <w:tab w:val="left" w:pos="1468"/>
          <w:tab w:val="left" w:pos="1469"/>
          <w:tab w:val="left" w:pos="2567"/>
          <w:tab w:val="left" w:pos="2918"/>
          <w:tab w:val="left" w:pos="4536"/>
          <w:tab w:val="left" w:pos="4987"/>
          <w:tab w:val="left" w:pos="5837"/>
          <w:tab w:val="left" w:pos="6832"/>
          <w:tab w:val="left" w:pos="7710"/>
          <w:tab w:val="left" w:pos="8801"/>
        </w:tabs>
        <w:spacing w:line="242" w:lineRule="auto"/>
        <w:ind w:right="260"/>
        <w:rPr>
          <w:sz w:val="24"/>
        </w:rPr>
      </w:pPr>
      <w:r>
        <w:rPr>
          <w:sz w:val="24"/>
        </w:rPr>
        <w:t>Брокеры</w:t>
      </w:r>
      <w:r>
        <w:rPr>
          <w:sz w:val="24"/>
        </w:rPr>
        <w:tab/>
        <w:t>и</w:t>
      </w:r>
      <w:r>
        <w:rPr>
          <w:sz w:val="24"/>
        </w:rPr>
        <w:tab/>
        <w:t>регистраторы</w:t>
      </w:r>
      <w:r>
        <w:rPr>
          <w:sz w:val="24"/>
        </w:rPr>
        <w:tab/>
        <w:t>на</w:t>
      </w:r>
      <w:r>
        <w:rPr>
          <w:sz w:val="24"/>
        </w:rPr>
        <w:tab/>
        <w:t>рынке</w:t>
      </w:r>
      <w:r>
        <w:rPr>
          <w:sz w:val="24"/>
        </w:rPr>
        <w:tab/>
        <w:t>ценных</w:t>
      </w:r>
      <w:r>
        <w:rPr>
          <w:sz w:val="24"/>
        </w:rPr>
        <w:tab/>
        <w:t>бумаг.</w:t>
      </w:r>
      <w:r>
        <w:rPr>
          <w:sz w:val="24"/>
        </w:rPr>
        <w:tab/>
        <w:t>Учебное</w:t>
      </w:r>
      <w:r>
        <w:rPr>
          <w:sz w:val="24"/>
        </w:rPr>
        <w:tab/>
      </w:r>
      <w:r>
        <w:rPr>
          <w:spacing w:val="-2"/>
          <w:sz w:val="24"/>
        </w:rPr>
        <w:t>пособие.</w:t>
      </w:r>
      <w:r>
        <w:rPr>
          <w:spacing w:val="-57"/>
          <w:sz w:val="24"/>
        </w:rPr>
        <w:t xml:space="preserve"> </w:t>
      </w:r>
      <w:r>
        <w:rPr>
          <w:sz w:val="24"/>
        </w:rPr>
        <w:t>Косолапов</w:t>
      </w:r>
      <w:r>
        <w:rPr>
          <w:spacing w:val="-2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4"/>
          <w:sz w:val="24"/>
        </w:rPr>
        <w:t xml:space="preserve"> </w:t>
      </w:r>
      <w:r>
        <w:rPr>
          <w:sz w:val="24"/>
        </w:rPr>
        <w:t>авторов.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Алматы</w:t>
      </w:r>
      <w:r>
        <w:rPr>
          <w:spacing w:val="-6"/>
          <w:sz w:val="24"/>
        </w:rPr>
        <w:t xml:space="preserve"> </w:t>
      </w:r>
      <w:r>
        <w:rPr>
          <w:sz w:val="24"/>
        </w:rPr>
        <w:t>«Ирбис»</w:t>
      </w:r>
      <w:r>
        <w:rPr>
          <w:spacing w:val="-4"/>
          <w:sz w:val="24"/>
        </w:rPr>
        <w:t xml:space="preserve"> </w:t>
      </w:r>
      <w:r>
        <w:rPr>
          <w:sz w:val="24"/>
        </w:rPr>
        <w:t>2016г.</w:t>
      </w:r>
    </w:p>
    <w:p w14:paraId="21512CA5" w14:textId="77777777" w:rsidR="00E73765" w:rsidRDefault="00947263">
      <w:pPr>
        <w:pStyle w:val="a5"/>
        <w:numPr>
          <w:ilvl w:val="0"/>
          <w:numId w:val="1"/>
        </w:numPr>
        <w:tabs>
          <w:tab w:val="left" w:pos="1468"/>
          <w:tab w:val="left" w:pos="1469"/>
        </w:tabs>
        <w:spacing w:line="242" w:lineRule="auto"/>
        <w:ind w:right="273"/>
        <w:rPr>
          <w:sz w:val="24"/>
        </w:rPr>
      </w:pPr>
      <w:r>
        <w:rPr>
          <w:sz w:val="24"/>
        </w:rPr>
        <w:t>Рынок</w:t>
      </w:r>
      <w:r>
        <w:rPr>
          <w:spacing w:val="26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бумаг.</w:t>
      </w:r>
      <w:r>
        <w:rPr>
          <w:spacing w:val="39"/>
          <w:sz w:val="24"/>
        </w:rPr>
        <w:t xml:space="preserve"> </w:t>
      </w:r>
      <w:r>
        <w:rPr>
          <w:sz w:val="24"/>
        </w:rPr>
        <w:t>Под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ред.В.А</w:t>
      </w:r>
      <w:proofErr w:type="spellEnd"/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Галанова,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А.И.Басовой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М.:</w:t>
      </w:r>
      <w:r>
        <w:rPr>
          <w:spacing w:val="24"/>
          <w:sz w:val="24"/>
        </w:rPr>
        <w:t xml:space="preserve"> </w:t>
      </w:r>
      <w:r>
        <w:rPr>
          <w:sz w:val="24"/>
        </w:rPr>
        <w:t>Финансы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статистика.</w:t>
      </w:r>
      <w:r>
        <w:rPr>
          <w:spacing w:val="4"/>
          <w:sz w:val="24"/>
        </w:rPr>
        <w:t xml:space="preserve"> </w:t>
      </w:r>
      <w:r>
        <w:rPr>
          <w:sz w:val="24"/>
        </w:rPr>
        <w:t>2017г.</w:t>
      </w:r>
    </w:p>
    <w:p w14:paraId="422A87FD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744"/>
        <w:rPr>
          <w:sz w:val="24"/>
        </w:rPr>
      </w:pPr>
      <w:proofErr w:type="spellStart"/>
      <w:r>
        <w:rPr>
          <w:sz w:val="24"/>
        </w:rPr>
        <w:t>Нургазина</w:t>
      </w:r>
      <w:proofErr w:type="spellEnd"/>
      <w:r>
        <w:rPr>
          <w:sz w:val="24"/>
        </w:rPr>
        <w:t xml:space="preserve"> А.М.</w:t>
      </w:r>
      <w:r>
        <w:rPr>
          <w:sz w:val="24"/>
        </w:rPr>
        <w:t xml:space="preserve"> Биржевое дело в Республике Казахстан: учебное пособие//</w:t>
      </w:r>
      <w:r>
        <w:rPr>
          <w:spacing w:val="-57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-2"/>
          <w:sz w:val="24"/>
        </w:rPr>
        <w:t xml:space="preserve"> </w:t>
      </w:r>
      <w:r>
        <w:rPr>
          <w:sz w:val="24"/>
        </w:rPr>
        <w:t>Казак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Университетi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2016.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194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14:paraId="74AFCAC6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282"/>
        <w:rPr>
          <w:sz w:val="24"/>
        </w:rPr>
      </w:pPr>
      <w:proofErr w:type="spellStart"/>
      <w:r>
        <w:rPr>
          <w:sz w:val="24"/>
        </w:rPr>
        <w:t>Нургазина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А.М.</w:t>
      </w:r>
      <w:r>
        <w:rPr>
          <w:spacing w:val="29"/>
          <w:sz w:val="24"/>
        </w:rPr>
        <w:t xml:space="preserve"> </w:t>
      </w:r>
      <w:r>
        <w:rPr>
          <w:sz w:val="24"/>
        </w:rPr>
        <w:t>Биржевое</w:t>
      </w:r>
      <w:r>
        <w:rPr>
          <w:spacing w:val="26"/>
          <w:sz w:val="24"/>
        </w:rPr>
        <w:t xml:space="preserve"> </w:t>
      </w:r>
      <w:r>
        <w:rPr>
          <w:sz w:val="24"/>
        </w:rPr>
        <w:t>дело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рынок</w:t>
      </w:r>
      <w:r>
        <w:rPr>
          <w:spacing w:val="26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бумаг:</w:t>
      </w:r>
      <w:r>
        <w:rPr>
          <w:spacing w:val="27"/>
          <w:sz w:val="24"/>
        </w:rPr>
        <w:t xml:space="preserve"> </w:t>
      </w:r>
      <w:r>
        <w:rPr>
          <w:sz w:val="24"/>
        </w:rPr>
        <w:t>практикум//</w:t>
      </w:r>
      <w:r>
        <w:rPr>
          <w:spacing w:val="33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-57"/>
          <w:sz w:val="24"/>
        </w:rPr>
        <w:t xml:space="preserve"> </w:t>
      </w:r>
      <w:r>
        <w:rPr>
          <w:sz w:val="24"/>
        </w:rPr>
        <w:t>Казак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Университетi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2017.</w:t>
      </w:r>
    </w:p>
    <w:p w14:paraId="17031447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ind w:hanging="419"/>
        <w:rPr>
          <w:sz w:val="24"/>
        </w:rPr>
      </w:pPr>
      <w:r>
        <w:rPr>
          <w:sz w:val="24"/>
        </w:rPr>
        <w:t>Джордж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Клейсон</w:t>
      </w:r>
      <w:proofErr w:type="spellEnd"/>
      <w:r>
        <w:rPr>
          <w:sz w:val="24"/>
        </w:rPr>
        <w:t>, Самый</w:t>
      </w:r>
      <w:r>
        <w:rPr>
          <w:spacing w:val="2"/>
          <w:sz w:val="24"/>
        </w:rPr>
        <w:t xml:space="preserve"> </w:t>
      </w:r>
      <w:r>
        <w:rPr>
          <w:sz w:val="24"/>
        </w:rPr>
        <w:t>богатый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Вавилоне.</w:t>
      </w:r>
    </w:p>
    <w:p w14:paraId="6C2DB57E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ind w:hanging="419"/>
        <w:rPr>
          <w:sz w:val="24"/>
        </w:rPr>
      </w:pPr>
      <w:proofErr w:type="spellStart"/>
      <w:r>
        <w:rPr>
          <w:sz w:val="24"/>
        </w:rPr>
        <w:t>Боди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Шефе</w:t>
      </w:r>
      <w:r>
        <w:rPr>
          <w:sz w:val="24"/>
        </w:rPr>
        <w:t>р</w:t>
      </w:r>
      <w:proofErr w:type="spellEnd"/>
      <w:r>
        <w:rPr>
          <w:sz w:val="24"/>
        </w:rPr>
        <w:t>, Мани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50"/>
          <w:sz w:val="24"/>
        </w:rPr>
        <w:t xml:space="preserve"> </w:t>
      </w:r>
      <w:r>
        <w:rPr>
          <w:sz w:val="24"/>
        </w:rPr>
        <w:t>денег.</w:t>
      </w:r>
    </w:p>
    <w:p w14:paraId="30988A7A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before="60"/>
        <w:ind w:hanging="419"/>
        <w:rPr>
          <w:sz w:val="24"/>
        </w:rPr>
      </w:pPr>
      <w:r>
        <w:rPr>
          <w:sz w:val="24"/>
        </w:rPr>
        <w:t>Феликс</w:t>
      </w:r>
      <w:r>
        <w:rPr>
          <w:spacing w:val="-9"/>
          <w:sz w:val="24"/>
        </w:rPr>
        <w:t xml:space="preserve"> </w:t>
      </w:r>
      <w:r>
        <w:rPr>
          <w:sz w:val="24"/>
        </w:rPr>
        <w:t>Мартин,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Money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Неофициальная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биография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денег.</w:t>
      </w:r>
    </w:p>
    <w:p w14:paraId="67052CC8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74" w:lineRule="exact"/>
        <w:ind w:hanging="419"/>
        <w:rPr>
          <w:sz w:val="24"/>
        </w:rPr>
      </w:pPr>
      <w:r>
        <w:rPr>
          <w:sz w:val="24"/>
        </w:rPr>
        <w:t>"КАК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СОЗДАВАЛОСЬ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БУДУЩЕЕ",</w:t>
      </w:r>
      <w:r>
        <w:rPr>
          <w:spacing w:val="-1"/>
          <w:sz w:val="24"/>
        </w:rPr>
        <w:t xml:space="preserve"> </w:t>
      </w:r>
      <w:r>
        <w:rPr>
          <w:sz w:val="24"/>
        </w:rPr>
        <w:t>KASE</w:t>
      </w:r>
    </w:p>
    <w:p w14:paraId="4C93D2EA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before="1" w:line="237" w:lineRule="auto"/>
        <w:ind w:right="692"/>
        <w:rPr>
          <w:sz w:val="24"/>
        </w:rPr>
      </w:pPr>
      <w:proofErr w:type="spellStart"/>
      <w:r>
        <w:rPr>
          <w:sz w:val="24"/>
        </w:rPr>
        <w:t>Асват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Дамодаран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Инвестиционная оценка: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методы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активов</w:t>
      </w:r>
    </w:p>
    <w:p w14:paraId="5E0F482D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before="11" w:line="237" w:lineRule="auto"/>
        <w:ind w:right="267"/>
        <w:rPr>
          <w:sz w:val="24"/>
        </w:rPr>
      </w:pPr>
      <w:r>
        <w:rPr>
          <w:sz w:val="24"/>
        </w:rPr>
        <w:t>Лисица</w:t>
      </w:r>
      <w:r>
        <w:rPr>
          <w:spacing w:val="3"/>
          <w:sz w:val="24"/>
        </w:rPr>
        <w:t xml:space="preserve"> </w:t>
      </w:r>
      <w:r>
        <w:rPr>
          <w:sz w:val="24"/>
        </w:rPr>
        <w:t>В. Концессии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форма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инвестором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Нефть,</w:t>
      </w:r>
      <w:r>
        <w:rPr>
          <w:spacing w:val="4"/>
          <w:sz w:val="24"/>
        </w:rPr>
        <w:t xml:space="preserve"> </w:t>
      </w:r>
      <w:r>
        <w:rPr>
          <w:sz w:val="24"/>
        </w:rPr>
        <w:t>газ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14:paraId="0B50D924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before="3"/>
        <w:ind w:hanging="419"/>
        <w:rPr>
          <w:sz w:val="24"/>
        </w:rPr>
      </w:pPr>
      <w:r>
        <w:rPr>
          <w:sz w:val="24"/>
        </w:rPr>
        <w:t>Джон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Богл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Не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верьте</w:t>
      </w:r>
      <w:r>
        <w:rPr>
          <w:spacing w:val="-4"/>
          <w:sz w:val="24"/>
        </w:rPr>
        <w:t xml:space="preserve"> </w:t>
      </w:r>
      <w:r>
        <w:rPr>
          <w:sz w:val="24"/>
        </w:rPr>
        <w:t>цифрам</w:t>
      </w:r>
    </w:p>
    <w:p w14:paraId="37A6F80B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ind w:hanging="419"/>
        <w:rPr>
          <w:sz w:val="24"/>
        </w:rPr>
      </w:pPr>
      <w:r>
        <w:rPr>
          <w:sz w:val="24"/>
        </w:rPr>
        <w:t>Ха-</w:t>
      </w:r>
      <w:proofErr w:type="spellStart"/>
      <w:r>
        <w:rPr>
          <w:sz w:val="24"/>
        </w:rPr>
        <w:t>Джун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Чанг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Как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устроена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экономика</w:t>
      </w:r>
    </w:p>
    <w:p w14:paraId="1B86A028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before="3" w:line="240" w:lineRule="auto"/>
        <w:ind w:hanging="419"/>
        <w:rPr>
          <w:sz w:val="24"/>
        </w:rPr>
      </w:pPr>
      <w:r>
        <w:rPr>
          <w:sz w:val="24"/>
        </w:rPr>
        <w:t>Бенджамин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Грэм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инвестор</w:t>
      </w:r>
    </w:p>
    <w:p w14:paraId="16BAD010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before="2"/>
        <w:ind w:hanging="419"/>
        <w:rPr>
          <w:sz w:val="24"/>
        </w:rPr>
      </w:pP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биржам</w:t>
      </w:r>
      <w:r>
        <w:rPr>
          <w:spacing w:val="-4"/>
          <w:sz w:val="24"/>
        </w:rPr>
        <w:t xml:space="preserve"> </w:t>
      </w:r>
      <w:r>
        <w:rPr>
          <w:sz w:val="24"/>
        </w:rPr>
        <w:t>США: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</w:rPr>
          <w:t>http://www.sec.gov/</w:t>
        </w:r>
      </w:hyperlink>
    </w:p>
    <w:p w14:paraId="17CCABC3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74" w:lineRule="exact"/>
        <w:ind w:hanging="419"/>
        <w:rPr>
          <w:sz w:val="24"/>
        </w:rPr>
      </w:pP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дилеров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бумагам: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http://www.nasd.com/</w:t>
        </w:r>
      </w:hyperlink>
    </w:p>
    <w:p w14:paraId="21E6294A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ind w:hanging="419"/>
        <w:rPr>
          <w:sz w:val="24"/>
        </w:rPr>
      </w:pPr>
      <w:r>
        <w:rPr>
          <w:sz w:val="24"/>
        </w:rPr>
        <w:t>Всемирный</w:t>
      </w:r>
      <w:r>
        <w:rPr>
          <w:spacing w:val="-7"/>
          <w:sz w:val="24"/>
        </w:rPr>
        <w:t xml:space="preserve"> </w:t>
      </w:r>
      <w:r>
        <w:rPr>
          <w:sz w:val="24"/>
        </w:rPr>
        <w:t>банк</w:t>
      </w:r>
      <w:r>
        <w:rPr>
          <w:spacing w:val="-9"/>
          <w:sz w:val="24"/>
        </w:rPr>
        <w:t xml:space="preserve"> </w:t>
      </w:r>
      <w:r>
        <w:rPr>
          <w:sz w:val="24"/>
        </w:rPr>
        <w:t>https://</w:t>
      </w:r>
      <w:hyperlink r:id="rId9">
        <w:r>
          <w:rPr>
            <w:sz w:val="24"/>
          </w:rPr>
          <w:t>www.vsemirnyjbank.org</w:t>
        </w:r>
      </w:hyperlink>
    </w:p>
    <w:p w14:paraId="15CAC05F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before="3"/>
        <w:ind w:hanging="419"/>
        <w:rPr>
          <w:sz w:val="24"/>
        </w:rPr>
      </w:pPr>
      <w:proofErr w:type="spellStart"/>
      <w:r>
        <w:rPr>
          <w:sz w:val="24"/>
        </w:rPr>
        <w:t>PwC</w:t>
      </w:r>
      <w:proofErr w:type="spellEnd"/>
      <w:r>
        <w:rPr>
          <w:spacing w:val="-3"/>
          <w:sz w:val="24"/>
        </w:rPr>
        <w:t xml:space="preserve"> </w:t>
      </w:r>
      <w:hyperlink r:id="rId10">
        <w:r>
          <w:rPr>
            <w:sz w:val="24"/>
          </w:rPr>
          <w:t>https://www.pwc.kz</w:t>
        </w:r>
      </w:hyperlink>
    </w:p>
    <w:p w14:paraId="1E42B0BD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74" w:lineRule="exact"/>
        <w:ind w:hanging="419"/>
        <w:rPr>
          <w:sz w:val="24"/>
        </w:rPr>
      </w:pPr>
      <w:r>
        <w:rPr>
          <w:sz w:val="24"/>
        </w:rPr>
        <w:t>Национальный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банк</w:t>
      </w:r>
      <w:r>
        <w:rPr>
          <w:spacing w:val="-10"/>
          <w:sz w:val="24"/>
        </w:rPr>
        <w:t xml:space="preserve"> </w:t>
      </w:r>
      <w:r>
        <w:rPr>
          <w:sz w:val="24"/>
        </w:rPr>
        <w:t>РК</w:t>
      </w:r>
      <w:r>
        <w:rPr>
          <w:spacing w:val="-7"/>
          <w:sz w:val="24"/>
        </w:rPr>
        <w:t xml:space="preserve"> </w:t>
      </w:r>
      <w:hyperlink r:id="rId11">
        <w:r>
          <w:rPr>
            <w:sz w:val="24"/>
          </w:rPr>
          <w:t>http://nationalbank.kz</w:t>
        </w:r>
      </w:hyperlink>
    </w:p>
    <w:p w14:paraId="7F830D49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  <w:tab w:val="left" w:pos="2808"/>
          <w:tab w:val="left" w:pos="3384"/>
          <w:tab w:val="left" w:pos="3912"/>
          <w:tab w:val="left" w:pos="5789"/>
          <w:tab w:val="left" w:pos="6197"/>
          <w:tab w:val="left" w:pos="7456"/>
          <w:tab w:val="left" w:pos="9060"/>
        </w:tabs>
        <w:spacing w:before="1" w:line="237" w:lineRule="auto"/>
        <w:ind w:right="252"/>
        <w:rPr>
          <w:sz w:val="24"/>
        </w:rPr>
      </w:pPr>
      <w:r>
        <w:rPr>
          <w:sz w:val="24"/>
        </w:rPr>
        <w:t>Агентство</w:t>
      </w:r>
      <w:r>
        <w:rPr>
          <w:sz w:val="24"/>
        </w:rPr>
        <w:tab/>
        <w:t>РК</w:t>
      </w:r>
      <w:r>
        <w:rPr>
          <w:sz w:val="24"/>
        </w:rPr>
        <w:tab/>
        <w:t>по</w:t>
      </w:r>
      <w:r>
        <w:rPr>
          <w:sz w:val="24"/>
        </w:rPr>
        <w:tab/>
        <w:t>регулированию</w:t>
      </w:r>
      <w:r>
        <w:rPr>
          <w:sz w:val="24"/>
        </w:rPr>
        <w:tab/>
        <w:t>и</w:t>
      </w:r>
      <w:r>
        <w:rPr>
          <w:sz w:val="24"/>
        </w:rPr>
        <w:tab/>
        <w:t>развитию</w:t>
      </w:r>
      <w:r>
        <w:rPr>
          <w:sz w:val="24"/>
        </w:rPr>
        <w:tab/>
        <w:t>финансового</w:t>
      </w:r>
      <w:r>
        <w:rPr>
          <w:sz w:val="24"/>
        </w:rPr>
        <w:tab/>
      </w:r>
      <w:r>
        <w:rPr>
          <w:spacing w:val="-1"/>
          <w:sz w:val="24"/>
        </w:rPr>
        <w:t>рынка</w:t>
      </w:r>
      <w:r>
        <w:rPr>
          <w:spacing w:val="-57"/>
          <w:sz w:val="24"/>
        </w:rPr>
        <w:t xml:space="preserve"> </w:t>
      </w:r>
      <w:r>
        <w:rPr>
          <w:sz w:val="24"/>
        </w:rPr>
        <w:t>https://finreg.kz</w:t>
      </w:r>
    </w:p>
    <w:p w14:paraId="61A1A66C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before="8"/>
        <w:ind w:hanging="419"/>
        <w:rPr>
          <w:sz w:val="24"/>
        </w:rPr>
      </w:pPr>
      <w:r>
        <w:rPr>
          <w:sz w:val="24"/>
        </w:rPr>
        <w:t>Казахстанская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фондовая</w:t>
      </w:r>
      <w:r>
        <w:rPr>
          <w:spacing w:val="-7"/>
          <w:sz w:val="24"/>
        </w:rPr>
        <w:t xml:space="preserve"> </w:t>
      </w:r>
      <w:r>
        <w:rPr>
          <w:sz w:val="24"/>
        </w:rPr>
        <w:t>биржа</w:t>
      </w:r>
      <w:r>
        <w:rPr>
          <w:spacing w:val="-6"/>
          <w:sz w:val="24"/>
        </w:rPr>
        <w:t xml:space="preserve"> </w:t>
      </w:r>
      <w:r>
        <w:rPr>
          <w:sz w:val="24"/>
        </w:rPr>
        <w:t>https://kase.kz</w:t>
      </w:r>
    </w:p>
    <w:p w14:paraId="117A75A6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74" w:lineRule="exact"/>
        <w:ind w:hanging="419"/>
        <w:rPr>
          <w:sz w:val="24"/>
        </w:rPr>
      </w:pP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investing.com</w:t>
      </w:r>
    </w:p>
    <w:p w14:paraId="220010D0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ind w:hanging="419"/>
        <w:rPr>
          <w:sz w:val="24"/>
        </w:rPr>
      </w:pPr>
      <w:r>
        <w:rPr>
          <w:sz w:val="24"/>
        </w:rPr>
        <w:t>Свободная</w:t>
      </w:r>
      <w:r>
        <w:rPr>
          <w:spacing w:val="-9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7"/>
          <w:sz w:val="24"/>
        </w:rPr>
        <w:t xml:space="preserve"> </w:t>
      </w:r>
      <w:r>
        <w:rPr>
          <w:sz w:val="24"/>
        </w:rPr>
        <w:t>wikipedia.org</w:t>
      </w:r>
    </w:p>
    <w:sectPr w:rsidR="00E73765">
      <w:pgSz w:w="11910" w:h="16840"/>
      <w:pgMar w:top="960" w:right="6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56E"/>
    <w:multiLevelType w:val="hybridMultilevel"/>
    <w:tmpl w:val="F3DCF0EE"/>
    <w:lvl w:ilvl="0" w:tplc="59EE5650">
      <w:numFmt w:val="bullet"/>
      <w:lvlText w:val="-"/>
      <w:lvlJc w:val="left"/>
      <w:pPr>
        <w:ind w:left="238" w:hanging="30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53880E6">
      <w:numFmt w:val="bullet"/>
      <w:lvlText w:val="•"/>
      <w:lvlJc w:val="left"/>
      <w:pPr>
        <w:ind w:left="1210" w:hanging="303"/>
      </w:pPr>
      <w:rPr>
        <w:rFonts w:hint="default"/>
        <w:lang w:val="ru-RU" w:eastAsia="en-US" w:bidi="ar-SA"/>
      </w:rPr>
    </w:lvl>
    <w:lvl w:ilvl="2" w:tplc="86EEC09E">
      <w:numFmt w:val="bullet"/>
      <w:lvlText w:val="•"/>
      <w:lvlJc w:val="left"/>
      <w:pPr>
        <w:ind w:left="2181" w:hanging="303"/>
      </w:pPr>
      <w:rPr>
        <w:rFonts w:hint="default"/>
        <w:lang w:val="ru-RU" w:eastAsia="en-US" w:bidi="ar-SA"/>
      </w:rPr>
    </w:lvl>
    <w:lvl w:ilvl="3" w:tplc="231AFBFE">
      <w:numFmt w:val="bullet"/>
      <w:lvlText w:val="•"/>
      <w:lvlJc w:val="left"/>
      <w:pPr>
        <w:ind w:left="3152" w:hanging="303"/>
      </w:pPr>
      <w:rPr>
        <w:rFonts w:hint="default"/>
        <w:lang w:val="ru-RU" w:eastAsia="en-US" w:bidi="ar-SA"/>
      </w:rPr>
    </w:lvl>
    <w:lvl w:ilvl="4" w:tplc="05226A28">
      <w:numFmt w:val="bullet"/>
      <w:lvlText w:val="•"/>
      <w:lvlJc w:val="left"/>
      <w:pPr>
        <w:ind w:left="4123" w:hanging="303"/>
      </w:pPr>
      <w:rPr>
        <w:rFonts w:hint="default"/>
        <w:lang w:val="ru-RU" w:eastAsia="en-US" w:bidi="ar-SA"/>
      </w:rPr>
    </w:lvl>
    <w:lvl w:ilvl="5" w:tplc="DE609EFC">
      <w:numFmt w:val="bullet"/>
      <w:lvlText w:val="•"/>
      <w:lvlJc w:val="left"/>
      <w:pPr>
        <w:ind w:left="5094" w:hanging="303"/>
      </w:pPr>
      <w:rPr>
        <w:rFonts w:hint="default"/>
        <w:lang w:val="ru-RU" w:eastAsia="en-US" w:bidi="ar-SA"/>
      </w:rPr>
    </w:lvl>
    <w:lvl w:ilvl="6" w:tplc="D500EAD4">
      <w:numFmt w:val="bullet"/>
      <w:lvlText w:val="•"/>
      <w:lvlJc w:val="left"/>
      <w:pPr>
        <w:ind w:left="6065" w:hanging="303"/>
      </w:pPr>
      <w:rPr>
        <w:rFonts w:hint="default"/>
        <w:lang w:val="ru-RU" w:eastAsia="en-US" w:bidi="ar-SA"/>
      </w:rPr>
    </w:lvl>
    <w:lvl w:ilvl="7" w:tplc="744E5C20">
      <w:numFmt w:val="bullet"/>
      <w:lvlText w:val="•"/>
      <w:lvlJc w:val="left"/>
      <w:pPr>
        <w:ind w:left="7036" w:hanging="303"/>
      </w:pPr>
      <w:rPr>
        <w:rFonts w:hint="default"/>
        <w:lang w:val="ru-RU" w:eastAsia="en-US" w:bidi="ar-SA"/>
      </w:rPr>
    </w:lvl>
    <w:lvl w:ilvl="8" w:tplc="A6909168">
      <w:numFmt w:val="bullet"/>
      <w:lvlText w:val="•"/>
      <w:lvlJc w:val="left"/>
      <w:pPr>
        <w:ind w:left="800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51266D4D"/>
    <w:multiLevelType w:val="hybridMultilevel"/>
    <w:tmpl w:val="F3D85CCE"/>
    <w:lvl w:ilvl="0" w:tplc="AAA625E8">
      <w:start w:val="1"/>
      <w:numFmt w:val="decimal"/>
      <w:lvlText w:val="%1."/>
      <w:lvlJc w:val="left"/>
      <w:pPr>
        <w:ind w:left="1468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6E8434">
      <w:numFmt w:val="bullet"/>
      <w:lvlText w:val="•"/>
      <w:lvlJc w:val="left"/>
      <w:pPr>
        <w:ind w:left="2308" w:hanging="418"/>
      </w:pPr>
      <w:rPr>
        <w:rFonts w:hint="default"/>
        <w:lang w:val="ru-RU" w:eastAsia="en-US" w:bidi="ar-SA"/>
      </w:rPr>
    </w:lvl>
    <w:lvl w:ilvl="2" w:tplc="1F22D410">
      <w:numFmt w:val="bullet"/>
      <w:lvlText w:val="•"/>
      <w:lvlJc w:val="left"/>
      <w:pPr>
        <w:ind w:left="3157" w:hanging="418"/>
      </w:pPr>
      <w:rPr>
        <w:rFonts w:hint="default"/>
        <w:lang w:val="ru-RU" w:eastAsia="en-US" w:bidi="ar-SA"/>
      </w:rPr>
    </w:lvl>
    <w:lvl w:ilvl="3" w:tplc="E0C8109A">
      <w:numFmt w:val="bullet"/>
      <w:lvlText w:val="•"/>
      <w:lvlJc w:val="left"/>
      <w:pPr>
        <w:ind w:left="4006" w:hanging="418"/>
      </w:pPr>
      <w:rPr>
        <w:rFonts w:hint="default"/>
        <w:lang w:val="ru-RU" w:eastAsia="en-US" w:bidi="ar-SA"/>
      </w:rPr>
    </w:lvl>
    <w:lvl w:ilvl="4" w:tplc="2D72B872">
      <w:numFmt w:val="bullet"/>
      <w:lvlText w:val="•"/>
      <w:lvlJc w:val="left"/>
      <w:pPr>
        <w:ind w:left="4855" w:hanging="418"/>
      </w:pPr>
      <w:rPr>
        <w:rFonts w:hint="default"/>
        <w:lang w:val="ru-RU" w:eastAsia="en-US" w:bidi="ar-SA"/>
      </w:rPr>
    </w:lvl>
    <w:lvl w:ilvl="5" w:tplc="97FAB640">
      <w:numFmt w:val="bullet"/>
      <w:lvlText w:val="•"/>
      <w:lvlJc w:val="left"/>
      <w:pPr>
        <w:ind w:left="5704" w:hanging="418"/>
      </w:pPr>
      <w:rPr>
        <w:rFonts w:hint="default"/>
        <w:lang w:val="ru-RU" w:eastAsia="en-US" w:bidi="ar-SA"/>
      </w:rPr>
    </w:lvl>
    <w:lvl w:ilvl="6" w:tplc="310CE400">
      <w:numFmt w:val="bullet"/>
      <w:lvlText w:val="•"/>
      <w:lvlJc w:val="left"/>
      <w:pPr>
        <w:ind w:left="6553" w:hanging="418"/>
      </w:pPr>
      <w:rPr>
        <w:rFonts w:hint="default"/>
        <w:lang w:val="ru-RU" w:eastAsia="en-US" w:bidi="ar-SA"/>
      </w:rPr>
    </w:lvl>
    <w:lvl w:ilvl="7" w:tplc="5A62FAAC">
      <w:numFmt w:val="bullet"/>
      <w:lvlText w:val="•"/>
      <w:lvlJc w:val="left"/>
      <w:pPr>
        <w:ind w:left="7402" w:hanging="418"/>
      </w:pPr>
      <w:rPr>
        <w:rFonts w:hint="default"/>
        <w:lang w:val="ru-RU" w:eastAsia="en-US" w:bidi="ar-SA"/>
      </w:rPr>
    </w:lvl>
    <w:lvl w:ilvl="8" w:tplc="32FECC14">
      <w:numFmt w:val="bullet"/>
      <w:lvlText w:val="•"/>
      <w:lvlJc w:val="left"/>
      <w:pPr>
        <w:ind w:left="8251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6D6C0821"/>
    <w:multiLevelType w:val="hybridMultilevel"/>
    <w:tmpl w:val="0254D1C6"/>
    <w:lvl w:ilvl="0" w:tplc="3CF02E42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0B51E">
      <w:start w:val="1"/>
      <w:numFmt w:val="decimal"/>
      <w:lvlText w:val="%2."/>
      <w:lvlJc w:val="left"/>
      <w:pPr>
        <w:ind w:left="1420" w:hanging="360"/>
      </w:pPr>
      <w:rPr>
        <w:rFonts w:hint="default"/>
        <w:w w:val="100"/>
        <w:lang w:val="ru-RU" w:eastAsia="en-US" w:bidi="ar-SA"/>
      </w:rPr>
    </w:lvl>
    <w:lvl w:ilvl="2" w:tplc="F1F0472C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DC82E7F4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4" w:tplc="3F3E9174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5" w:tplc="AD3093D8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6" w:tplc="6E58A83C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7" w:tplc="96360D26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B4DAC7F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3765"/>
    <w:rsid w:val="00176B48"/>
    <w:rsid w:val="00424EA4"/>
    <w:rsid w:val="004E4770"/>
    <w:rsid w:val="00947263"/>
    <w:rsid w:val="009D1798"/>
    <w:rsid w:val="00AF5FF3"/>
    <w:rsid w:val="00C34366"/>
    <w:rsid w:val="00E73765"/>
    <w:rsid w:val="00F84F15"/>
    <w:rsid w:val="00F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99B4"/>
  <w15:docId w15:val="{086AF48A-877C-4999-B8DD-C766B103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9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2" w:lineRule="exact"/>
      <w:ind w:left="8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845" w:right="10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4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d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c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111861" TargetMode="External"/><Relationship Id="rId11" Type="http://schemas.openxmlformats.org/officeDocument/2006/relationships/hyperlink" Target="http://nationalbank.kz/" TargetMode="External"/><Relationship Id="rId5" Type="http://schemas.openxmlformats.org/officeDocument/2006/relationships/hyperlink" Target="http://online.zakon.kz/Document/?link_id=1000111861" TargetMode="External"/><Relationship Id="rId10" Type="http://schemas.openxmlformats.org/officeDocument/2006/relationships/hyperlink" Target="https://www.pwc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emirnyjban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12</cp:revision>
  <dcterms:created xsi:type="dcterms:W3CDTF">2023-09-28T03:14:00Z</dcterms:created>
  <dcterms:modified xsi:type="dcterms:W3CDTF">2023-10-01T22:34:00Z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